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14" w:rsidRPr="00A74657" w:rsidRDefault="00A74657" w:rsidP="00A7465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A74657">
        <w:rPr>
          <w:bCs/>
          <w:sz w:val="40"/>
          <w:szCs w:val="40"/>
          <w:lang w:val="ro-RO"/>
        </w:rPr>
        <w:t>Rezumatul Studiului 8 - Făgăduinţa</w:t>
      </w:r>
    </w:p>
    <w:p w:rsidR="00527214" w:rsidRPr="00527214" w:rsidRDefault="00527214" w:rsidP="00527214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7A4B57" w:rsidRPr="00527214" w:rsidRDefault="007A4B57" w:rsidP="0052721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527214">
        <w:rPr>
          <w:b/>
          <w:bCs/>
          <w:sz w:val="28"/>
          <w:szCs w:val="28"/>
          <w:lang w:val="ro-RO"/>
        </w:rPr>
        <w:t>Proba credin</w:t>
      </w:r>
      <w:r w:rsidR="00527214">
        <w:rPr>
          <w:b/>
          <w:bCs/>
          <w:sz w:val="28"/>
          <w:szCs w:val="28"/>
          <w:lang w:val="ro-RO"/>
        </w:rPr>
        <w:t>ţ</w:t>
      </w:r>
      <w:r w:rsidRPr="00527214">
        <w:rPr>
          <w:b/>
          <w:bCs/>
          <w:sz w:val="28"/>
          <w:szCs w:val="28"/>
          <w:lang w:val="ro-RO"/>
        </w:rPr>
        <w:t>ei.</w:t>
      </w:r>
    </w:p>
    <w:p w:rsidR="007A4B57" w:rsidRPr="00527214" w:rsidRDefault="007A4B57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>Dumnezeu nu a cerut niciodată jertfe umane (Ier. 7:31). Mai mult, sacrificarea lui Isaac a implicat contrazicerea făgăduin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ei: „numai din Isac va ie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>i o sămân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ă care v-a purta numele tău” (Gen. 21:12). A în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eles Avraam gre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>it porunca divină (Gen. 22:2)?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 xml:space="preserve">Dumnezeu îl încerca pe Avraam, adică a fost supus unei încercări pentru a 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>ti ce era în inima lui (</w:t>
      </w:r>
      <w:proofErr w:type="spellStart"/>
      <w:r w:rsidRPr="00527214">
        <w:rPr>
          <w:bCs/>
          <w:sz w:val="28"/>
          <w:szCs w:val="28"/>
          <w:lang w:val="ro-RO"/>
        </w:rPr>
        <w:t>D</w:t>
      </w:r>
      <w:r w:rsidR="00527214">
        <w:rPr>
          <w:bCs/>
          <w:sz w:val="28"/>
          <w:szCs w:val="28"/>
          <w:lang w:val="ro-RO"/>
        </w:rPr>
        <w:t>eu</w:t>
      </w:r>
      <w:r w:rsidRPr="00527214">
        <w:rPr>
          <w:bCs/>
          <w:sz w:val="28"/>
          <w:szCs w:val="28"/>
          <w:lang w:val="ro-RO"/>
        </w:rPr>
        <w:t>t</w:t>
      </w:r>
      <w:proofErr w:type="spellEnd"/>
      <w:r w:rsidRPr="00527214">
        <w:rPr>
          <w:bCs/>
          <w:sz w:val="28"/>
          <w:szCs w:val="28"/>
          <w:lang w:val="ro-RO"/>
        </w:rPr>
        <w:t>. 8:2). Iar rezultatul a fost satisfăcător: „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>tiu acum că te temi de Dumnezeu, întrucât n-ai cru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at pe fiul tău” (Geneza 22:12).</w:t>
      </w:r>
    </w:p>
    <w:p w:rsidR="007A4B57" w:rsidRPr="00527214" w:rsidRDefault="007A4B57" w:rsidP="0052721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527214">
        <w:rPr>
          <w:b/>
          <w:bCs/>
          <w:sz w:val="28"/>
          <w:szCs w:val="28"/>
          <w:lang w:val="ro-RO"/>
        </w:rPr>
        <w:t>Împlinirea făgăduin</w:t>
      </w:r>
      <w:r w:rsidR="00527214">
        <w:rPr>
          <w:b/>
          <w:bCs/>
          <w:sz w:val="28"/>
          <w:szCs w:val="28"/>
          <w:lang w:val="ro-RO"/>
        </w:rPr>
        <w:t>ţ</w:t>
      </w:r>
      <w:r w:rsidRPr="00527214">
        <w:rPr>
          <w:b/>
          <w:bCs/>
          <w:sz w:val="28"/>
          <w:szCs w:val="28"/>
          <w:lang w:val="ro-RO"/>
        </w:rPr>
        <w:t>ei.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>În absen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a unui animal de sacrificat, Avraam evită un răspuns direct, indicând că Dumnezeu avea să se asigure singur cu el.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>Într-adevăr, Dumnezeu a oferit un animal pentru arderea de tot. Acel animal a murit „în locul” lui Isaac (Geneza 22:13). Astfel, Dumnezeu a ratificat împlinirea făgăduin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ei (Geneza 22:18).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 xml:space="preserve">Dumnezeu s-a pregătit anticipat, prin Isus, Mielul care a murit în locul nostru, ca să putem trăi pentru El (Ioan 1:36; Rom. 5:8; 6:8). </w:t>
      </w:r>
    </w:p>
    <w:p w:rsidR="007A4B57" w:rsidRPr="00527214" w:rsidRDefault="007A4B57" w:rsidP="0052721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527214">
        <w:rPr>
          <w:b/>
          <w:bCs/>
          <w:sz w:val="28"/>
          <w:szCs w:val="28"/>
          <w:lang w:val="ro-RO"/>
        </w:rPr>
        <w:t xml:space="preserve">Stăpânirea </w:t>
      </w:r>
      <w:r w:rsidR="00527214">
        <w:rPr>
          <w:b/>
          <w:bCs/>
          <w:sz w:val="28"/>
          <w:szCs w:val="28"/>
          <w:lang w:val="ro-RO"/>
        </w:rPr>
        <w:t>ţ</w:t>
      </w:r>
      <w:r w:rsidRPr="00527214">
        <w:rPr>
          <w:b/>
          <w:bCs/>
          <w:sz w:val="28"/>
          <w:szCs w:val="28"/>
          <w:lang w:val="ro-RO"/>
        </w:rPr>
        <w:t>ării.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 xml:space="preserve">Avraam „avea o sută douăzeci de ani” (EGW, PP 127) când Dumnezeu i-a cerut să-l sacrifice pe Isaac. Prin urmare, Isaac avea 20 de ani, iar </w:t>
      </w:r>
      <w:proofErr w:type="spellStart"/>
      <w:r w:rsidRPr="00527214">
        <w:rPr>
          <w:bCs/>
          <w:sz w:val="28"/>
          <w:szCs w:val="28"/>
          <w:lang w:val="ro-RO"/>
        </w:rPr>
        <w:t>Sara</w:t>
      </w:r>
      <w:proofErr w:type="spellEnd"/>
      <w:r w:rsidRPr="00527214">
        <w:rPr>
          <w:bCs/>
          <w:sz w:val="28"/>
          <w:szCs w:val="28"/>
          <w:lang w:val="ro-RO"/>
        </w:rPr>
        <w:t xml:space="preserve"> 110.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 xml:space="preserve">17 ani mai târziu, </w:t>
      </w:r>
      <w:proofErr w:type="spellStart"/>
      <w:r w:rsidRPr="00527214">
        <w:rPr>
          <w:bCs/>
          <w:sz w:val="28"/>
          <w:szCs w:val="28"/>
          <w:lang w:val="ro-RO"/>
        </w:rPr>
        <w:t>Sara</w:t>
      </w:r>
      <w:proofErr w:type="spellEnd"/>
      <w:r w:rsidRPr="00527214">
        <w:rPr>
          <w:bCs/>
          <w:sz w:val="28"/>
          <w:szCs w:val="28"/>
          <w:lang w:val="ro-RO"/>
        </w:rPr>
        <w:t xml:space="preserve"> a murit (Geneza 23:1). Ea este singura femeie din Vechiul Testament al cărei număr de ani este men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 xml:space="preserve">ionat. </w:t>
      </w:r>
      <w:r w:rsidR="00A61EE2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>i, de asemenea, prima care a luat stăpânirea fizică a pământului promis.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 xml:space="preserve">După ce s-a tocmit cu </w:t>
      </w:r>
      <w:proofErr w:type="spellStart"/>
      <w:r w:rsidRPr="00527214">
        <w:rPr>
          <w:bCs/>
          <w:sz w:val="28"/>
          <w:szCs w:val="28"/>
          <w:lang w:val="ro-RO"/>
        </w:rPr>
        <w:t>Efron</w:t>
      </w:r>
      <w:proofErr w:type="spellEnd"/>
      <w:r w:rsidRPr="00527214">
        <w:rPr>
          <w:bCs/>
          <w:sz w:val="28"/>
          <w:szCs w:val="28"/>
          <w:lang w:val="ro-RO"/>
        </w:rPr>
        <w:t xml:space="preserve">, Avraam a cumpărat prima bucată de pământ pe care o putea numi a sa în 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ara Canaanului (Geneza 23:17-18).</w:t>
      </w:r>
    </w:p>
    <w:p w:rsidR="007A4B57" w:rsidRPr="00527214" w:rsidRDefault="007A4B57" w:rsidP="0052721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527214">
        <w:rPr>
          <w:b/>
          <w:bCs/>
          <w:sz w:val="28"/>
          <w:szCs w:val="28"/>
          <w:lang w:val="ro-RO"/>
        </w:rPr>
        <w:t>Asigurarea semin</w:t>
      </w:r>
      <w:r w:rsidR="00527214">
        <w:rPr>
          <w:b/>
          <w:bCs/>
          <w:sz w:val="28"/>
          <w:szCs w:val="28"/>
          <w:lang w:val="ro-RO"/>
        </w:rPr>
        <w:t>ţ</w:t>
      </w:r>
      <w:r w:rsidRPr="00527214">
        <w:rPr>
          <w:b/>
          <w:bCs/>
          <w:sz w:val="28"/>
          <w:szCs w:val="28"/>
          <w:lang w:val="ro-RO"/>
        </w:rPr>
        <w:t>iei.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>Avraam a început să facă planuri pentru a ob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ine o so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 xml:space="preserve">ie pentru Isaac 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>i, astfel, să-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>i asigure descenden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ii (Gen. 24:1-4).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>Două puncte ies în eviden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 xml:space="preserve">ă în special în aceste planuri: rugăciunea [a lui Avraam, </w:t>
      </w:r>
      <w:proofErr w:type="spellStart"/>
      <w:r w:rsidRPr="00527214">
        <w:rPr>
          <w:bCs/>
          <w:sz w:val="28"/>
          <w:szCs w:val="28"/>
          <w:lang w:val="ro-RO"/>
        </w:rPr>
        <w:t>Eliezer</w:t>
      </w:r>
      <w:proofErr w:type="spellEnd"/>
      <w:r w:rsidRPr="00527214">
        <w:rPr>
          <w:bCs/>
          <w:sz w:val="28"/>
          <w:szCs w:val="28"/>
          <w:lang w:val="ro-RO"/>
        </w:rPr>
        <w:t xml:space="preserve">, Isaac] 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>i certitudinea că Dumnezeu va dirija întregul proces.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 xml:space="preserve">Erau semne inconfundabile că Îngerul îl îndruma pe </w:t>
      </w:r>
      <w:proofErr w:type="spellStart"/>
      <w:r w:rsidRPr="00527214">
        <w:rPr>
          <w:bCs/>
          <w:sz w:val="28"/>
          <w:szCs w:val="28"/>
          <w:lang w:val="ro-RO"/>
        </w:rPr>
        <w:t>Eliezer</w:t>
      </w:r>
      <w:proofErr w:type="spellEnd"/>
      <w:r w:rsidRPr="00527214">
        <w:rPr>
          <w:bCs/>
          <w:sz w:val="28"/>
          <w:szCs w:val="28"/>
          <w:lang w:val="ro-RO"/>
        </w:rPr>
        <w:t xml:space="preserve"> să o ia pe Rebeca de so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ie pentru stăpânul său Isaac.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>Totu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>i, Dumnezeu nu a ac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ionat fără voin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a liberă a Rebecăi (Gen. 24:8, 50-51, 57-59).</w:t>
      </w:r>
    </w:p>
    <w:p w:rsidR="007A4B57" w:rsidRPr="00527214" w:rsidRDefault="00C62C8F" w:rsidP="0052721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527214">
        <w:rPr>
          <w:b/>
          <w:bCs/>
          <w:sz w:val="28"/>
          <w:szCs w:val="28"/>
          <w:lang w:val="ro-RO"/>
        </w:rPr>
        <w:t>Al</w:t>
      </w:r>
      <w:r w:rsidR="00527214">
        <w:rPr>
          <w:b/>
          <w:bCs/>
          <w:sz w:val="28"/>
          <w:szCs w:val="28"/>
          <w:lang w:val="ro-RO"/>
        </w:rPr>
        <w:t>ţ</w:t>
      </w:r>
      <w:r w:rsidRPr="00527214">
        <w:rPr>
          <w:b/>
          <w:bCs/>
          <w:sz w:val="28"/>
          <w:szCs w:val="28"/>
          <w:lang w:val="ro-RO"/>
        </w:rPr>
        <w:t>i urma</w:t>
      </w:r>
      <w:r w:rsidR="00527214">
        <w:rPr>
          <w:b/>
          <w:bCs/>
          <w:sz w:val="28"/>
          <w:szCs w:val="28"/>
          <w:lang w:val="ro-RO"/>
        </w:rPr>
        <w:t>ş</w:t>
      </w:r>
      <w:r w:rsidRPr="00527214">
        <w:rPr>
          <w:b/>
          <w:bCs/>
          <w:sz w:val="28"/>
          <w:szCs w:val="28"/>
          <w:lang w:val="ro-RO"/>
        </w:rPr>
        <w:t>i ai lui</w:t>
      </w:r>
      <w:r w:rsidR="007A4B57" w:rsidRPr="00527214">
        <w:rPr>
          <w:b/>
          <w:bCs/>
          <w:sz w:val="28"/>
          <w:szCs w:val="28"/>
          <w:lang w:val="ro-RO"/>
        </w:rPr>
        <w:t xml:space="preserve"> Avraam.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 xml:space="preserve">Avraam a trăit până la 175 de ani (Geneza 25:7). Pe lângă Isaac, a avut un fiu de la </w:t>
      </w:r>
      <w:proofErr w:type="spellStart"/>
      <w:r w:rsidRPr="00527214">
        <w:rPr>
          <w:bCs/>
          <w:sz w:val="28"/>
          <w:szCs w:val="28"/>
          <w:lang w:val="ro-RO"/>
        </w:rPr>
        <w:t>Agar</w:t>
      </w:r>
      <w:proofErr w:type="spellEnd"/>
      <w:r w:rsidRPr="00527214">
        <w:rPr>
          <w:bCs/>
          <w:sz w:val="28"/>
          <w:szCs w:val="28"/>
          <w:lang w:val="ro-RO"/>
        </w:rPr>
        <w:t xml:space="preserve"> (Gen. 25:12) 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 xml:space="preserve">i încă 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 xml:space="preserve">ase fii de la </w:t>
      </w:r>
      <w:proofErr w:type="spellStart"/>
      <w:r w:rsidRPr="00527214">
        <w:rPr>
          <w:bCs/>
          <w:sz w:val="28"/>
          <w:szCs w:val="28"/>
          <w:lang w:val="ro-RO"/>
        </w:rPr>
        <w:t>Chetura</w:t>
      </w:r>
      <w:proofErr w:type="spellEnd"/>
      <w:r w:rsidRPr="00527214">
        <w:rPr>
          <w:bCs/>
          <w:sz w:val="28"/>
          <w:szCs w:val="28"/>
          <w:lang w:val="ro-RO"/>
        </w:rPr>
        <w:t xml:space="preserve"> (Gen. 25:1-2).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 xml:space="preserve">Avraam i-a îndepărtat pe cei 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>apte fii ai concubinelor sale, pentru că numai Isaac urma să mo</w:t>
      </w:r>
      <w:r w:rsidR="00527214">
        <w:rPr>
          <w:bCs/>
          <w:sz w:val="28"/>
          <w:szCs w:val="28"/>
          <w:lang w:val="ro-RO"/>
        </w:rPr>
        <w:t>ş</w:t>
      </w:r>
      <w:r w:rsidRPr="00527214">
        <w:rPr>
          <w:bCs/>
          <w:sz w:val="28"/>
          <w:szCs w:val="28"/>
          <w:lang w:val="ro-RO"/>
        </w:rPr>
        <w:t xml:space="preserve">tenească 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ara Canaanului (Geneza 25:6).</w:t>
      </w:r>
    </w:p>
    <w:p w:rsidR="00C62C8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>Geneza evidenţiază prin două scurte genealogii (Geneza 25:2-4, 12-18), cum a început să se împlinească promisiunea că Avraam va fi „tatăl multor neamuri” (Geneza 17:4).</w:t>
      </w:r>
    </w:p>
    <w:p w:rsidR="0041511F" w:rsidRPr="00527214" w:rsidRDefault="00C62C8F" w:rsidP="0052721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527214">
        <w:rPr>
          <w:bCs/>
          <w:sz w:val="28"/>
          <w:szCs w:val="28"/>
          <w:lang w:val="ro-RO"/>
        </w:rPr>
        <w:t>Domnul a rămas fidel făgăduin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elor Sale date slujitorului său Avraam, a cărui credin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ă este descrisă în Scripturi ca un mare exemplu de mântuire prin credin</w:t>
      </w:r>
      <w:r w:rsidR="00527214">
        <w:rPr>
          <w:bCs/>
          <w:sz w:val="28"/>
          <w:szCs w:val="28"/>
          <w:lang w:val="ro-RO"/>
        </w:rPr>
        <w:t>ţ</w:t>
      </w:r>
      <w:r w:rsidRPr="00527214">
        <w:rPr>
          <w:bCs/>
          <w:sz w:val="28"/>
          <w:szCs w:val="28"/>
          <w:lang w:val="ro-RO"/>
        </w:rPr>
        <w:t>ă.</w:t>
      </w:r>
    </w:p>
    <w:sectPr w:rsidR="0041511F" w:rsidRPr="00527214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64" w:rsidRDefault="004E5564" w:rsidP="00A74657">
      <w:pPr>
        <w:spacing w:after="0" w:line="240" w:lineRule="auto"/>
      </w:pPr>
      <w:r>
        <w:separator/>
      </w:r>
    </w:p>
  </w:endnote>
  <w:endnote w:type="continuationSeparator" w:id="0">
    <w:p w:rsidR="004E5564" w:rsidRDefault="004E5564" w:rsidP="00A7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7" w:rsidRPr="00A74657" w:rsidRDefault="00A74657">
    <w:pPr>
      <w:pStyle w:val="Subsol"/>
      <w:rPr>
        <w:i/>
        <w:lang w:val="ro-RO"/>
      </w:rPr>
    </w:pPr>
    <w:r w:rsidRPr="00A74657">
      <w:rPr>
        <w:i/>
        <w:lang w:val="ro-RO"/>
      </w:rPr>
      <w:t xml:space="preserve">Studiu Biblic, </w:t>
    </w:r>
    <w:proofErr w:type="spellStart"/>
    <w:r w:rsidRPr="00A74657">
      <w:rPr>
        <w:i/>
        <w:lang w:val="ro-RO"/>
      </w:rPr>
      <w:t>Trim</w:t>
    </w:r>
    <w:proofErr w:type="spellEnd"/>
    <w:r w:rsidRPr="00A74657">
      <w:rPr>
        <w:i/>
        <w:lang w:val="ro-RO"/>
      </w:rPr>
      <w:t>. II, 2022 – Cartea Geneza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64" w:rsidRDefault="004E5564" w:rsidP="00A74657">
      <w:pPr>
        <w:spacing w:after="0" w:line="240" w:lineRule="auto"/>
      </w:pPr>
      <w:r>
        <w:separator/>
      </w:r>
    </w:p>
  </w:footnote>
  <w:footnote w:type="continuationSeparator" w:id="0">
    <w:p w:rsidR="004E5564" w:rsidRDefault="004E5564" w:rsidP="00A7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E575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7BA4"/>
    <w:rsid w:val="001E4AA8"/>
    <w:rsid w:val="003036B8"/>
    <w:rsid w:val="00350ED4"/>
    <w:rsid w:val="00395C43"/>
    <w:rsid w:val="0041511F"/>
    <w:rsid w:val="00417BA4"/>
    <w:rsid w:val="004D5CB2"/>
    <w:rsid w:val="004E5564"/>
    <w:rsid w:val="00527214"/>
    <w:rsid w:val="00710957"/>
    <w:rsid w:val="007A4B57"/>
    <w:rsid w:val="007B550C"/>
    <w:rsid w:val="00824FC6"/>
    <w:rsid w:val="00A61EE2"/>
    <w:rsid w:val="00A74657"/>
    <w:rsid w:val="00B66FB8"/>
    <w:rsid w:val="00BA3EAE"/>
    <w:rsid w:val="00BB043B"/>
    <w:rsid w:val="00C62C8F"/>
    <w:rsid w:val="00DF47EA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theme="minorBidi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theme="minorBidi"/>
      <w:sz w:val="24"/>
    </w:rPr>
  </w:style>
  <w:style w:type="paragraph" w:styleId="Listparagraf">
    <w:name w:val="List Paragraph"/>
    <w:basedOn w:val="Normal"/>
    <w:uiPriority w:val="34"/>
    <w:qFormat/>
    <w:rsid w:val="00417BA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7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74657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7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74657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Rezumatul Studiului 8 - Fagaduinta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Fagaduinta</dc:title>
  <dc:subject>Studiu Biblic, Trim. II, 2022 – Cartea Geneza</dc:subject>
  <dc:creator>Sergio Fustero Carreras</dc:creator>
  <cp:keywords>http:/www.fustero.es/index_ro.php</cp:keywords>
  <cp:lastModifiedBy>Admin</cp:lastModifiedBy>
  <cp:revision>2</cp:revision>
  <dcterms:created xsi:type="dcterms:W3CDTF">2022-05-11T06:10:00Z</dcterms:created>
  <dcterms:modified xsi:type="dcterms:W3CDTF">2022-05-11T06:10:00Z</dcterms:modified>
</cp:coreProperties>
</file>