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AC" w:rsidRPr="00150AAC" w:rsidRDefault="00150AAC" w:rsidP="00150AAC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150AAC">
        <w:rPr>
          <w:bCs/>
          <w:sz w:val="40"/>
          <w:szCs w:val="40"/>
          <w:lang w:val="ro-RO"/>
        </w:rPr>
        <w:t>Rezumatul Studiului 13 - Odihna supremă</w:t>
      </w:r>
      <w:bookmarkEnd w:id="0"/>
      <w:bookmarkEnd w:id="1"/>
    </w:p>
    <w:p w:rsidR="00150AAC" w:rsidRPr="00150AAC" w:rsidRDefault="00150AAC" w:rsidP="00150AAC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032F68" w:rsidRPr="00150AAC" w:rsidRDefault="00032F68" w:rsidP="00150AA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150AAC">
        <w:rPr>
          <w:b/>
          <w:bCs/>
          <w:sz w:val="26"/>
          <w:szCs w:val="26"/>
          <w:lang w:val="ro-RO"/>
        </w:rPr>
        <w:t>Odihna într-un viitor glorios.</w:t>
      </w:r>
    </w:p>
    <w:p w:rsidR="00032F68" w:rsidRPr="00150AAC" w:rsidRDefault="00150AAC" w:rsidP="00150AA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Lui Ioan m</w:t>
      </w:r>
      <w:r w:rsidR="00032F68" w:rsidRPr="00150AAC">
        <w:rPr>
          <w:bCs/>
          <w:sz w:val="26"/>
          <w:szCs w:val="26"/>
          <w:lang w:val="ro-RO"/>
        </w:rPr>
        <w:t>ai târziu, i s-au arătat evenimentele finale care vor duce la un viitor glorios: odihna ve</w:t>
      </w:r>
      <w:r>
        <w:rPr>
          <w:bCs/>
          <w:sz w:val="26"/>
          <w:szCs w:val="26"/>
          <w:lang w:val="ro-RO"/>
        </w:rPr>
        <w:t>ş</w:t>
      </w:r>
      <w:r w:rsidR="00032F68" w:rsidRPr="00150AAC">
        <w:rPr>
          <w:bCs/>
          <w:sz w:val="26"/>
          <w:szCs w:val="26"/>
          <w:lang w:val="ro-RO"/>
        </w:rPr>
        <w:t>nică pe un Pământ Nou, împreună cu Dumnezeu (Apoc. 22:1-5).</w:t>
      </w:r>
    </w:p>
    <w:p w:rsidR="00150AAC" w:rsidRDefault="00032F68" w:rsidP="00150AA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150AAC">
        <w:rPr>
          <w:bCs/>
          <w:sz w:val="26"/>
          <w:szCs w:val="26"/>
          <w:lang w:val="ro-RO"/>
        </w:rPr>
        <w:t xml:space="preserve">Astăzi ne putem odihni </w:t>
      </w:r>
      <w:r w:rsidR="00150AAC">
        <w:rPr>
          <w:bCs/>
          <w:sz w:val="26"/>
          <w:szCs w:val="26"/>
          <w:lang w:val="ro-RO"/>
        </w:rPr>
        <w:t>ş</w:t>
      </w:r>
      <w:r w:rsidRPr="00150AAC">
        <w:rPr>
          <w:bCs/>
          <w:sz w:val="26"/>
          <w:szCs w:val="26"/>
          <w:lang w:val="ro-RO"/>
        </w:rPr>
        <w:t>tiind că Dumnezeu cunoa</w:t>
      </w:r>
      <w:r w:rsidR="00150AAC">
        <w:rPr>
          <w:bCs/>
          <w:sz w:val="26"/>
          <w:szCs w:val="26"/>
          <w:lang w:val="ro-RO"/>
        </w:rPr>
        <w:t>ş</w:t>
      </w:r>
      <w:r w:rsidRPr="00150AAC">
        <w:rPr>
          <w:bCs/>
          <w:sz w:val="26"/>
          <w:szCs w:val="26"/>
          <w:lang w:val="ro-RO"/>
        </w:rPr>
        <w:t xml:space="preserve">te viitorul, controlează istoria </w:t>
      </w:r>
      <w:r w:rsidR="00150AAC">
        <w:rPr>
          <w:bCs/>
          <w:sz w:val="26"/>
          <w:szCs w:val="26"/>
          <w:lang w:val="ro-RO"/>
        </w:rPr>
        <w:t>ş</w:t>
      </w:r>
      <w:r w:rsidRPr="00150AAC">
        <w:rPr>
          <w:bCs/>
          <w:sz w:val="26"/>
          <w:szCs w:val="26"/>
          <w:lang w:val="ro-RO"/>
        </w:rPr>
        <w:t xml:space="preserve">i ne-a pregătit un viitor de pace </w:t>
      </w:r>
      <w:r w:rsidR="00150AAC">
        <w:rPr>
          <w:bCs/>
          <w:sz w:val="26"/>
          <w:szCs w:val="26"/>
          <w:lang w:val="ro-RO"/>
        </w:rPr>
        <w:t>ş</w:t>
      </w:r>
      <w:r w:rsidRPr="00150AAC">
        <w:rPr>
          <w:bCs/>
          <w:sz w:val="26"/>
          <w:szCs w:val="26"/>
          <w:lang w:val="ro-RO"/>
        </w:rPr>
        <w:t>i prosperitate ve</w:t>
      </w:r>
      <w:r w:rsidR="00150AAC">
        <w:rPr>
          <w:bCs/>
          <w:sz w:val="26"/>
          <w:szCs w:val="26"/>
          <w:lang w:val="ro-RO"/>
        </w:rPr>
        <w:t>ş</w:t>
      </w:r>
      <w:r w:rsidRPr="00150AAC">
        <w:rPr>
          <w:bCs/>
          <w:sz w:val="26"/>
          <w:szCs w:val="26"/>
          <w:lang w:val="ro-RO"/>
        </w:rPr>
        <w:t>nice.</w:t>
      </w:r>
    </w:p>
    <w:p w:rsidR="00150AAC" w:rsidRDefault="00032F68" w:rsidP="00150AA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150AAC">
        <w:rPr>
          <w:bCs/>
          <w:sz w:val="26"/>
          <w:szCs w:val="26"/>
          <w:lang w:val="ro-RO"/>
        </w:rPr>
        <w:t xml:space="preserve"> </w:t>
      </w:r>
      <w:r w:rsidR="00150AAC">
        <w:rPr>
          <w:bCs/>
          <w:sz w:val="26"/>
          <w:szCs w:val="26"/>
          <w:lang w:val="ro-RO"/>
        </w:rPr>
        <w:t>S</w:t>
      </w:r>
      <w:r w:rsidRPr="00150AAC">
        <w:rPr>
          <w:bCs/>
          <w:sz w:val="26"/>
          <w:szCs w:val="26"/>
          <w:lang w:val="ro-RO"/>
        </w:rPr>
        <w:t xml:space="preserve">-a ordonat să scrie </w:t>
      </w:r>
      <w:r w:rsidR="00150AAC">
        <w:rPr>
          <w:bCs/>
          <w:sz w:val="26"/>
          <w:szCs w:val="26"/>
          <w:lang w:val="ro-RO"/>
        </w:rPr>
        <w:t>ş</w:t>
      </w:r>
      <w:r w:rsidRPr="00150AAC">
        <w:rPr>
          <w:bCs/>
          <w:sz w:val="26"/>
          <w:szCs w:val="26"/>
          <w:lang w:val="ro-RO"/>
        </w:rPr>
        <w:t>apte scrisori, câte una pentru fiecare biserică din Asia. Prin aceste mesaje i s-a dezvăluit viitorul Bisericii.</w:t>
      </w:r>
    </w:p>
    <w:p w:rsidR="00032F68" w:rsidRPr="00150AAC" w:rsidRDefault="00032F68" w:rsidP="00150AA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150AAC">
        <w:rPr>
          <w:b/>
          <w:bCs/>
          <w:sz w:val="26"/>
          <w:szCs w:val="26"/>
          <w:lang w:val="ro-RO"/>
        </w:rPr>
        <w:t>Odihna în mijlocul problemelor.</w:t>
      </w:r>
    </w:p>
    <w:p w:rsidR="00032F68" w:rsidRPr="00150AAC" w:rsidRDefault="00032F68" w:rsidP="00150AA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150AAC">
        <w:rPr>
          <w:bCs/>
          <w:sz w:val="26"/>
          <w:szCs w:val="26"/>
          <w:lang w:val="ro-RO"/>
        </w:rPr>
        <w:t xml:space="preserve">În Matei 24, Isus trasează schematic o imagine a evenimentelor care vor avea loc până la a doua Sa venire. Este o pictură realistă, plină de probleme </w:t>
      </w:r>
      <w:r w:rsidR="00150AAC">
        <w:rPr>
          <w:bCs/>
          <w:sz w:val="26"/>
          <w:szCs w:val="26"/>
          <w:lang w:val="ro-RO"/>
        </w:rPr>
        <w:t>ş</w:t>
      </w:r>
      <w:r w:rsidRPr="00150AAC">
        <w:rPr>
          <w:bCs/>
          <w:sz w:val="26"/>
          <w:szCs w:val="26"/>
          <w:lang w:val="ro-RO"/>
        </w:rPr>
        <w:t>i necazuri, dar indică un final magnific.</w:t>
      </w:r>
    </w:p>
    <w:p w:rsidR="00150AAC" w:rsidRDefault="00032F68" w:rsidP="00150AA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150AAC">
        <w:rPr>
          <w:bCs/>
          <w:sz w:val="26"/>
          <w:szCs w:val="26"/>
          <w:lang w:val="ro-RO"/>
        </w:rPr>
        <w:t>Pe de o parte, lumea este lovită de diferite dezastre. Pe de altă parte, cei care vor să fie credincio</w:t>
      </w:r>
      <w:r w:rsidR="00150AAC">
        <w:rPr>
          <w:bCs/>
          <w:sz w:val="26"/>
          <w:szCs w:val="26"/>
          <w:lang w:val="ro-RO"/>
        </w:rPr>
        <w:t>ş</w:t>
      </w:r>
      <w:r w:rsidRPr="00150AAC">
        <w:rPr>
          <w:bCs/>
          <w:sz w:val="26"/>
          <w:szCs w:val="26"/>
          <w:lang w:val="ro-RO"/>
        </w:rPr>
        <w:t>i lui Dumnezeu suferă dispre</w:t>
      </w:r>
      <w:r w:rsidR="00150AAC">
        <w:rPr>
          <w:bCs/>
          <w:sz w:val="26"/>
          <w:szCs w:val="26"/>
          <w:lang w:val="ro-RO"/>
        </w:rPr>
        <w:t>ţ</w:t>
      </w:r>
      <w:r w:rsidRPr="00150AAC">
        <w:rPr>
          <w:bCs/>
          <w:sz w:val="26"/>
          <w:szCs w:val="26"/>
          <w:lang w:val="ro-RO"/>
        </w:rPr>
        <w:t xml:space="preserve"> </w:t>
      </w:r>
      <w:r w:rsidR="00150AAC">
        <w:rPr>
          <w:bCs/>
          <w:sz w:val="26"/>
          <w:szCs w:val="26"/>
          <w:lang w:val="ro-RO"/>
        </w:rPr>
        <w:t>ş</w:t>
      </w:r>
      <w:r w:rsidRPr="00150AAC">
        <w:rPr>
          <w:bCs/>
          <w:sz w:val="26"/>
          <w:szCs w:val="26"/>
          <w:lang w:val="ro-RO"/>
        </w:rPr>
        <w:t>i persecu</w:t>
      </w:r>
      <w:r w:rsidR="00150AAC">
        <w:rPr>
          <w:bCs/>
          <w:sz w:val="26"/>
          <w:szCs w:val="26"/>
          <w:lang w:val="ro-RO"/>
        </w:rPr>
        <w:t>ţ</w:t>
      </w:r>
      <w:r w:rsidRPr="00150AAC">
        <w:rPr>
          <w:bCs/>
          <w:sz w:val="26"/>
          <w:szCs w:val="26"/>
          <w:lang w:val="ro-RO"/>
        </w:rPr>
        <w:t>ie din partea celor care nu-L iubesc pe Dumnezeu (Ma</w:t>
      </w:r>
      <w:r w:rsidR="00150AAC">
        <w:rPr>
          <w:bCs/>
          <w:sz w:val="26"/>
          <w:szCs w:val="26"/>
          <w:lang w:val="ro-RO"/>
        </w:rPr>
        <w:t>t. 24:</w:t>
      </w:r>
      <w:r w:rsidRPr="00150AAC">
        <w:rPr>
          <w:bCs/>
          <w:sz w:val="26"/>
          <w:szCs w:val="26"/>
          <w:lang w:val="ro-RO"/>
        </w:rPr>
        <w:t>9; 2</w:t>
      </w:r>
      <w:r w:rsidR="00150AAC">
        <w:rPr>
          <w:bCs/>
          <w:sz w:val="26"/>
          <w:szCs w:val="26"/>
          <w:lang w:val="ro-RO"/>
        </w:rPr>
        <w:t xml:space="preserve"> </w:t>
      </w:r>
      <w:r w:rsidRPr="00150AAC">
        <w:rPr>
          <w:bCs/>
          <w:sz w:val="26"/>
          <w:szCs w:val="26"/>
          <w:lang w:val="ro-RO"/>
        </w:rPr>
        <w:t>Tim. 3:12).</w:t>
      </w:r>
    </w:p>
    <w:p w:rsidR="00032F68" w:rsidRPr="00150AAC" w:rsidRDefault="00032F68" w:rsidP="00150AA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150AAC">
        <w:rPr>
          <w:bCs/>
          <w:sz w:val="26"/>
          <w:szCs w:val="26"/>
          <w:lang w:val="ro-RO"/>
        </w:rPr>
        <w:t xml:space="preserve">Isus vrea să ne odihnim cu încredere în dragostea Lui, chiar </w:t>
      </w:r>
      <w:r w:rsidR="00150AAC">
        <w:rPr>
          <w:bCs/>
          <w:sz w:val="26"/>
          <w:szCs w:val="26"/>
          <w:lang w:val="ro-RO"/>
        </w:rPr>
        <w:t>ş</w:t>
      </w:r>
      <w:r w:rsidRPr="00150AAC">
        <w:rPr>
          <w:bCs/>
          <w:sz w:val="26"/>
          <w:szCs w:val="26"/>
          <w:lang w:val="ro-RO"/>
        </w:rPr>
        <w:t>i atunci când tot ce e în jurul nostru se destramă.</w:t>
      </w:r>
    </w:p>
    <w:p w:rsidR="00150AAC" w:rsidRDefault="00032F68" w:rsidP="00150AA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150AAC">
        <w:rPr>
          <w:bCs/>
          <w:sz w:val="26"/>
          <w:szCs w:val="26"/>
          <w:lang w:val="ro-RO"/>
        </w:rPr>
        <w:t>El va veni după noi. În mod nea</w:t>
      </w:r>
      <w:r w:rsidR="00150AAC">
        <w:rPr>
          <w:bCs/>
          <w:sz w:val="26"/>
          <w:szCs w:val="26"/>
          <w:lang w:val="ro-RO"/>
        </w:rPr>
        <w:t>ş</w:t>
      </w:r>
      <w:r w:rsidRPr="00150AAC">
        <w:rPr>
          <w:bCs/>
          <w:sz w:val="26"/>
          <w:szCs w:val="26"/>
          <w:lang w:val="ro-RO"/>
        </w:rPr>
        <w:t>teptat, dar sigur, real (Mat. 24:27, 30-31, 36-39). Odihne</w:t>
      </w:r>
      <w:r w:rsidR="00150AAC">
        <w:rPr>
          <w:bCs/>
          <w:sz w:val="26"/>
          <w:szCs w:val="26"/>
          <w:lang w:val="ro-RO"/>
        </w:rPr>
        <w:t>ş</w:t>
      </w:r>
      <w:r w:rsidRPr="00150AAC">
        <w:rPr>
          <w:bCs/>
          <w:sz w:val="26"/>
          <w:szCs w:val="26"/>
          <w:lang w:val="ro-RO"/>
        </w:rPr>
        <w:t>te-te în făgăduin</w:t>
      </w:r>
      <w:r w:rsidR="00150AAC">
        <w:rPr>
          <w:bCs/>
          <w:sz w:val="26"/>
          <w:szCs w:val="26"/>
          <w:lang w:val="ro-RO"/>
        </w:rPr>
        <w:t>ţ</w:t>
      </w:r>
      <w:r w:rsidRPr="00150AAC">
        <w:rPr>
          <w:bCs/>
          <w:sz w:val="26"/>
          <w:szCs w:val="26"/>
          <w:lang w:val="ro-RO"/>
        </w:rPr>
        <w:t xml:space="preserve">a Lui </w:t>
      </w:r>
      <w:r w:rsidR="00150AAC">
        <w:rPr>
          <w:bCs/>
          <w:sz w:val="26"/>
          <w:szCs w:val="26"/>
          <w:lang w:val="ro-RO"/>
        </w:rPr>
        <w:t>ş</w:t>
      </w:r>
      <w:r w:rsidRPr="00150AAC">
        <w:rPr>
          <w:bCs/>
          <w:sz w:val="26"/>
          <w:szCs w:val="26"/>
          <w:lang w:val="ro-RO"/>
        </w:rPr>
        <w:t>i rămâi în ea până la capăt (Mat. 24:13).</w:t>
      </w:r>
    </w:p>
    <w:p w:rsidR="00032F68" w:rsidRPr="00150AAC" w:rsidRDefault="00032F68" w:rsidP="00150AA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150AAC">
        <w:rPr>
          <w:b/>
          <w:bCs/>
          <w:sz w:val="26"/>
          <w:szCs w:val="26"/>
          <w:lang w:val="ro-RO"/>
        </w:rPr>
        <w:t>Odihna în lucrarea pentru Dumnezeu.</w:t>
      </w:r>
    </w:p>
    <w:p w:rsidR="00032F68" w:rsidRPr="00150AAC" w:rsidRDefault="00032F68" w:rsidP="00150AA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150AAC">
        <w:rPr>
          <w:bCs/>
          <w:sz w:val="26"/>
          <w:szCs w:val="26"/>
          <w:lang w:val="ro-RO"/>
        </w:rPr>
        <w:t>Odihna în Hristos nu este o a</w:t>
      </w:r>
      <w:r w:rsidR="00150AAC">
        <w:rPr>
          <w:bCs/>
          <w:sz w:val="26"/>
          <w:szCs w:val="26"/>
          <w:lang w:val="ro-RO"/>
        </w:rPr>
        <w:t>ş</w:t>
      </w:r>
      <w:r w:rsidRPr="00150AAC">
        <w:rPr>
          <w:bCs/>
          <w:sz w:val="26"/>
          <w:szCs w:val="26"/>
          <w:lang w:val="ro-RO"/>
        </w:rPr>
        <w:t>teptare inactivă. Suntem chema</w:t>
      </w:r>
      <w:r w:rsidR="00150AAC">
        <w:rPr>
          <w:bCs/>
          <w:sz w:val="26"/>
          <w:szCs w:val="26"/>
          <w:lang w:val="ro-RO"/>
        </w:rPr>
        <w:t>ţ</w:t>
      </w:r>
      <w:r w:rsidRPr="00150AAC">
        <w:rPr>
          <w:bCs/>
          <w:sz w:val="26"/>
          <w:szCs w:val="26"/>
          <w:lang w:val="ro-RO"/>
        </w:rPr>
        <w:t>i să vestim Evanghelia lumii, să anun</w:t>
      </w:r>
      <w:r w:rsidR="00150AAC">
        <w:rPr>
          <w:bCs/>
          <w:sz w:val="26"/>
          <w:szCs w:val="26"/>
          <w:lang w:val="ro-RO"/>
        </w:rPr>
        <w:t>ţ</w:t>
      </w:r>
      <w:r w:rsidRPr="00150AAC">
        <w:rPr>
          <w:bCs/>
          <w:sz w:val="26"/>
          <w:szCs w:val="26"/>
          <w:lang w:val="ro-RO"/>
        </w:rPr>
        <w:t xml:space="preserve">ăm judecata </w:t>
      </w:r>
      <w:r w:rsidR="00150AAC">
        <w:rPr>
          <w:bCs/>
          <w:sz w:val="26"/>
          <w:szCs w:val="26"/>
          <w:lang w:val="ro-RO"/>
        </w:rPr>
        <w:t>ş</w:t>
      </w:r>
      <w:r w:rsidRPr="00150AAC">
        <w:rPr>
          <w:bCs/>
          <w:sz w:val="26"/>
          <w:szCs w:val="26"/>
          <w:lang w:val="ro-RO"/>
        </w:rPr>
        <w:t>i să îi invităm pe to</w:t>
      </w:r>
      <w:r w:rsidR="00150AAC">
        <w:rPr>
          <w:bCs/>
          <w:sz w:val="26"/>
          <w:szCs w:val="26"/>
          <w:lang w:val="ro-RO"/>
        </w:rPr>
        <w:t>ţ</w:t>
      </w:r>
      <w:r w:rsidRPr="00150AAC">
        <w:rPr>
          <w:bCs/>
          <w:sz w:val="26"/>
          <w:szCs w:val="26"/>
          <w:lang w:val="ro-RO"/>
        </w:rPr>
        <w:t>i să se închine Creatorului.</w:t>
      </w:r>
    </w:p>
    <w:p w:rsidR="00150AAC" w:rsidRDefault="00032F68" w:rsidP="00150AA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150AAC">
        <w:rPr>
          <w:bCs/>
          <w:sz w:val="26"/>
          <w:szCs w:val="26"/>
          <w:lang w:val="ro-RO"/>
        </w:rPr>
        <w:t>În timp ce aceia dintre noi care lucrează cu credincio</w:t>
      </w:r>
      <w:r w:rsidR="00150AAC">
        <w:rPr>
          <w:bCs/>
          <w:sz w:val="26"/>
          <w:szCs w:val="26"/>
          <w:lang w:val="ro-RO"/>
        </w:rPr>
        <w:t>ş</w:t>
      </w:r>
      <w:r w:rsidRPr="00150AAC">
        <w:rPr>
          <w:bCs/>
          <w:sz w:val="26"/>
          <w:szCs w:val="26"/>
          <w:lang w:val="ro-RO"/>
        </w:rPr>
        <w:t>ie pentru Dumnezeu ne odihnim în El, cei care lucrează pentru du</w:t>
      </w:r>
      <w:r w:rsidR="00150AAC">
        <w:rPr>
          <w:bCs/>
          <w:sz w:val="26"/>
          <w:szCs w:val="26"/>
          <w:lang w:val="ro-RO"/>
        </w:rPr>
        <w:t>ş</w:t>
      </w:r>
      <w:r w:rsidRPr="00150AAC">
        <w:rPr>
          <w:bCs/>
          <w:sz w:val="26"/>
          <w:szCs w:val="26"/>
          <w:lang w:val="ro-RO"/>
        </w:rPr>
        <w:t>man nu au „odihnă nici ziua, nici noaptea” (Apoc. 14:11 NVI).</w:t>
      </w:r>
    </w:p>
    <w:p w:rsidR="00032F68" w:rsidRPr="00150AAC" w:rsidRDefault="00032F68" w:rsidP="00150AA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150AAC">
        <w:rPr>
          <w:bCs/>
          <w:sz w:val="26"/>
          <w:szCs w:val="26"/>
          <w:lang w:val="ro-RO"/>
        </w:rPr>
        <w:t>Ne putem bucura că nu va exista niciodată o situa</w:t>
      </w:r>
      <w:r w:rsidR="00150AAC">
        <w:rPr>
          <w:bCs/>
          <w:sz w:val="26"/>
          <w:szCs w:val="26"/>
          <w:lang w:val="ro-RO"/>
        </w:rPr>
        <w:t>ţ</w:t>
      </w:r>
      <w:r w:rsidRPr="00150AAC">
        <w:rPr>
          <w:bCs/>
          <w:sz w:val="26"/>
          <w:szCs w:val="26"/>
          <w:lang w:val="ro-RO"/>
        </w:rPr>
        <w:t>ie în care Hristos să nu ne ofere ajutor imediat astăzi, speran</w:t>
      </w:r>
      <w:r w:rsidR="00150AAC">
        <w:rPr>
          <w:bCs/>
          <w:sz w:val="26"/>
          <w:szCs w:val="26"/>
          <w:lang w:val="ro-RO"/>
        </w:rPr>
        <w:t>ţ</w:t>
      </w:r>
      <w:r w:rsidRPr="00150AAC">
        <w:rPr>
          <w:bCs/>
          <w:sz w:val="26"/>
          <w:szCs w:val="26"/>
          <w:lang w:val="ro-RO"/>
        </w:rPr>
        <w:t xml:space="preserve">ă pentru mâine </w:t>
      </w:r>
      <w:r w:rsidR="00150AAC">
        <w:rPr>
          <w:bCs/>
          <w:sz w:val="26"/>
          <w:szCs w:val="26"/>
          <w:lang w:val="ro-RO"/>
        </w:rPr>
        <w:t>ş</w:t>
      </w:r>
      <w:r w:rsidRPr="00150AAC">
        <w:rPr>
          <w:bCs/>
          <w:sz w:val="26"/>
          <w:szCs w:val="26"/>
          <w:lang w:val="ro-RO"/>
        </w:rPr>
        <w:t>i promisiunea de odihnă supremă în Hristos pentru ve</w:t>
      </w:r>
      <w:r w:rsidR="00150AAC">
        <w:rPr>
          <w:bCs/>
          <w:sz w:val="26"/>
          <w:szCs w:val="26"/>
          <w:lang w:val="ro-RO"/>
        </w:rPr>
        <w:t>ş</w:t>
      </w:r>
      <w:r w:rsidRPr="00150AAC">
        <w:rPr>
          <w:bCs/>
          <w:sz w:val="26"/>
          <w:szCs w:val="26"/>
          <w:lang w:val="ro-RO"/>
        </w:rPr>
        <w:t>nicie.</w:t>
      </w:r>
    </w:p>
    <w:p w:rsidR="00032F68" w:rsidRPr="00150AAC" w:rsidRDefault="00032F68" w:rsidP="00150AA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150AAC">
        <w:rPr>
          <w:b/>
          <w:bCs/>
          <w:sz w:val="26"/>
          <w:szCs w:val="26"/>
          <w:lang w:val="ro-RO"/>
        </w:rPr>
        <w:t>Odihna în speran</w:t>
      </w:r>
      <w:r w:rsidR="00150AAC">
        <w:rPr>
          <w:b/>
          <w:bCs/>
          <w:sz w:val="26"/>
          <w:szCs w:val="26"/>
          <w:lang w:val="ro-RO"/>
        </w:rPr>
        <w:t>ţ</w:t>
      </w:r>
      <w:r w:rsidRPr="00150AAC">
        <w:rPr>
          <w:b/>
          <w:bCs/>
          <w:sz w:val="26"/>
          <w:szCs w:val="26"/>
          <w:lang w:val="ro-RO"/>
        </w:rPr>
        <w:t>ă.</w:t>
      </w:r>
    </w:p>
    <w:p w:rsidR="00150AAC" w:rsidRDefault="00032F68" w:rsidP="00150AA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150AAC">
        <w:rPr>
          <w:bCs/>
          <w:sz w:val="26"/>
          <w:szCs w:val="26"/>
          <w:lang w:val="ro-RO"/>
        </w:rPr>
        <w:t>Ce se întâmplă cu cei care „dorm” [adică sunt mor</w:t>
      </w:r>
      <w:r w:rsidR="00150AAC">
        <w:rPr>
          <w:bCs/>
          <w:sz w:val="26"/>
          <w:szCs w:val="26"/>
          <w:lang w:val="ro-RO"/>
        </w:rPr>
        <w:t>ţ</w:t>
      </w:r>
      <w:r w:rsidRPr="00150AAC">
        <w:rPr>
          <w:bCs/>
          <w:sz w:val="26"/>
          <w:szCs w:val="26"/>
          <w:lang w:val="ro-RO"/>
        </w:rPr>
        <w:t>i]? Se bucură deja de odihna finală promisă de Dumnezeu?</w:t>
      </w:r>
    </w:p>
    <w:p w:rsidR="00150AAC" w:rsidRDefault="00032F68" w:rsidP="00150AA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150AAC">
        <w:rPr>
          <w:bCs/>
          <w:sz w:val="26"/>
          <w:szCs w:val="26"/>
          <w:lang w:val="ro-RO"/>
        </w:rPr>
        <w:t>Biblia vorbe</w:t>
      </w:r>
      <w:r w:rsidR="00150AAC">
        <w:rPr>
          <w:bCs/>
          <w:sz w:val="26"/>
          <w:szCs w:val="26"/>
          <w:lang w:val="ro-RO"/>
        </w:rPr>
        <w:t>ş</w:t>
      </w:r>
      <w:r w:rsidRPr="00150AAC">
        <w:rPr>
          <w:bCs/>
          <w:sz w:val="26"/>
          <w:szCs w:val="26"/>
          <w:lang w:val="ro-RO"/>
        </w:rPr>
        <w:t>te despre moarte ca despre un vis (Ioan</w:t>
      </w:r>
      <w:r w:rsidR="00150AAC">
        <w:rPr>
          <w:bCs/>
          <w:sz w:val="26"/>
          <w:szCs w:val="26"/>
          <w:lang w:val="ro-RO"/>
        </w:rPr>
        <w:t xml:space="preserve"> 11:11-14; Dan. 12:</w:t>
      </w:r>
      <w:r w:rsidRPr="00150AAC">
        <w:rPr>
          <w:bCs/>
          <w:sz w:val="26"/>
          <w:szCs w:val="26"/>
          <w:lang w:val="ro-RO"/>
        </w:rPr>
        <w:t>2; 1</w:t>
      </w:r>
      <w:r w:rsidR="00150AAC">
        <w:rPr>
          <w:bCs/>
          <w:sz w:val="26"/>
          <w:szCs w:val="26"/>
          <w:lang w:val="ro-RO"/>
        </w:rPr>
        <w:t xml:space="preserve"> </w:t>
      </w:r>
      <w:r w:rsidRPr="00150AAC">
        <w:rPr>
          <w:bCs/>
          <w:sz w:val="26"/>
          <w:szCs w:val="26"/>
          <w:lang w:val="ro-RO"/>
        </w:rPr>
        <w:t>Co</w:t>
      </w:r>
      <w:r w:rsidR="00150AAC">
        <w:rPr>
          <w:bCs/>
          <w:sz w:val="26"/>
          <w:szCs w:val="26"/>
          <w:lang w:val="ro-RO"/>
        </w:rPr>
        <w:t>r</w:t>
      </w:r>
      <w:r w:rsidRPr="00150AAC">
        <w:rPr>
          <w:bCs/>
          <w:sz w:val="26"/>
          <w:szCs w:val="26"/>
          <w:lang w:val="ro-RO"/>
        </w:rPr>
        <w:t>. 11:30; 15:6).</w:t>
      </w:r>
    </w:p>
    <w:p w:rsidR="00032F68" w:rsidRPr="00150AAC" w:rsidRDefault="00032F68" w:rsidP="00150AA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150AAC">
        <w:rPr>
          <w:bCs/>
          <w:sz w:val="26"/>
          <w:szCs w:val="26"/>
          <w:lang w:val="ro-RO"/>
        </w:rPr>
        <w:t>Fără îndoială, moartea este o odihnă: „Ferice de acum încolo de morţii care mor în Domnul!” ... ei se vor odihni de ostenelile lor” (Apocalipsa 14:13). Cu toate acestea, nu este odihnă ve</w:t>
      </w:r>
      <w:r w:rsidR="00150AAC">
        <w:rPr>
          <w:bCs/>
          <w:sz w:val="26"/>
          <w:szCs w:val="26"/>
          <w:lang w:val="ro-RO"/>
        </w:rPr>
        <w:t>şnică (Ps. 6:5; 115:</w:t>
      </w:r>
      <w:r w:rsidRPr="00150AAC">
        <w:rPr>
          <w:bCs/>
          <w:sz w:val="26"/>
          <w:szCs w:val="26"/>
          <w:lang w:val="ro-RO"/>
        </w:rPr>
        <w:t>17</w:t>
      </w:r>
      <w:r w:rsidR="00150AAC">
        <w:rPr>
          <w:bCs/>
          <w:sz w:val="26"/>
          <w:szCs w:val="26"/>
          <w:lang w:val="ro-RO"/>
        </w:rPr>
        <w:t>; 146:4; Ecl. 9:5-6,</w:t>
      </w:r>
      <w:r w:rsidRPr="00150AAC">
        <w:rPr>
          <w:bCs/>
          <w:sz w:val="26"/>
          <w:szCs w:val="26"/>
          <w:lang w:val="ro-RO"/>
        </w:rPr>
        <w:t>10; Isaia 38:18).</w:t>
      </w:r>
    </w:p>
    <w:p w:rsidR="00150AAC" w:rsidRDefault="00032F68" w:rsidP="00150AA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150AAC">
        <w:rPr>
          <w:bCs/>
          <w:sz w:val="26"/>
          <w:szCs w:val="26"/>
          <w:lang w:val="ro-RO"/>
        </w:rPr>
        <w:t>Credincio</w:t>
      </w:r>
      <w:r w:rsidR="00150AAC">
        <w:rPr>
          <w:bCs/>
          <w:sz w:val="26"/>
          <w:szCs w:val="26"/>
          <w:lang w:val="ro-RO"/>
        </w:rPr>
        <w:t>ş</w:t>
      </w:r>
      <w:r w:rsidRPr="00150AAC">
        <w:rPr>
          <w:bCs/>
          <w:sz w:val="26"/>
          <w:szCs w:val="26"/>
          <w:lang w:val="ro-RO"/>
        </w:rPr>
        <w:t>ii care dorm acum se odihnesc în speran</w:t>
      </w:r>
      <w:r w:rsidR="00150AAC">
        <w:rPr>
          <w:bCs/>
          <w:sz w:val="26"/>
          <w:szCs w:val="26"/>
          <w:lang w:val="ro-RO"/>
        </w:rPr>
        <w:t>ţ</w:t>
      </w:r>
      <w:r w:rsidRPr="00150AAC">
        <w:rPr>
          <w:bCs/>
          <w:sz w:val="26"/>
          <w:szCs w:val="26"/>
          <w:lang w:val="ro-RO"/>
        </w:rPr>
        <w:t>a de a fi trezi</w:t>
      </w:r>
      <w:r w:rsidR="00150AAC">
        <w:rPr>
          <w:bCs/>
          <w:sz w:val="26"/>
          <w:szCs w:val="26"/>
          <w:lang w:val="ro-RO"/>
        </w:rPr>
        <w:t>ţ</w:t>
      </w:r>
      <w:r w:rsidRPr="00150AAC">
        <w:rPr>
          <w:bCs/>
          <w:sz w:val="26"/>
          <w:szCs w:val="26"/>
          <w:lang w:val="ro-RO"/>
        </w:rPr>
        <w:t>i într-o zi de Domnul lor.</w:t>
      </w:r>
    </w:p>
    <w:p w:rsidR="00032F68" w:rsidRPr="00150AAC" w:rsidRDefault="00032F68" w:rsidP="00150AAC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50AAC">
        <w:rPr>
          <w:b/>
          <w:bCs/>
          <w:sz w:val="26"/>
          <w:szCs w:val="26"/>
          <w:lang w:val="ro-RO"/>
        </w:rPr>
        <w:t>Odihna supremă.</w:t>
      </w:r>
    </w:p>
    <w:p w:rsidR="00150AAC" w:rsidRDefault="00032F68" w:rsidP="00150AA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50AAC">
        <w:rPr>
          <w:sz w:val="26"/>
          <w:szCs w:val="26"/>
          <w:lang w:val="ro-RO"/>
        </w:rPr>
        <w:t>Să presupunem că pleci într-o călătorie într-un loc în care nu ai mai fost niciodată. Nu ai instruc</w:t>
      </w:r>
      <w:r w:rsidR="00150AAC">
        <w:rPr>
          <w:sz w:val="26"/>
          <w:szCs w:val="26"/>
          <w:lang w:val="ro-RO"/>
        </w:rPr>
        <w:t>ţ</w:t>
      </w:r>
      <w:r w:rsidRPr="00150AAC">
        <w:rPr>
          <w:sz w:val="26"/>
          <w:szCs w:val="26"/>
          <w:lang w:val="ro-RO"/>
        </w:rPr>
        <w:t>iuni, hartă fizică, GPS sau mobil pentru a consulta o hartă electronică. Ar fi o călătorie relaxantă sau stresul te va împiedica să găse</w:t>
      </w:r>
      <w:r w:rsidR="00150AAC">
        <w:rPr>
          <w:sz w:val="26"/>
          <w:szCs w:val="26"/>
          <w:lang w:val="ro-RO"/>
        </w:rPr>
        <w:t>ş</w:t>
      </w:r>
      <w:r w:rsidRPr="00150AAC">
        <w:rPr>
          <w:sz w:val="26"/>
          <w:szCs w:val="26"/>
          <w:lang w:val="ro-RO"/>
        </w:rPr>
        <w:t>ti odihnă în timpul călătoriei?</w:t>
      </w:r>
    </w:p>
    <w:p w:rsidR="00150AAC" w:rsidRDefault="00032F68" w:rsidP="00150AA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50AAC">
        <w:rPr>
          <w:sz w:val="26"/>
          <w:szCs w:val="26"/>
          <w:lang w:val="ro-RO"/>
        </w:rPr>
        <w:t xml:space="preserve">Din fericire, Dumnezeu ne-a dat o hartă clară </w:t>
      </w:r>
      <w:r w:rsidR="00150AAC">
        <w:rPr>
          <w:sz w:val="26"/>
          <w:szCs w:val="26"/>
          <w:lang w:val="ro-RO"/>
        </w:rPr>
        <w:t>ş</w:t>
      </w:r>
      <w:r w:rsidRPr="00150AAC">
        <w:rPr>
          <w:sz w:val="26"/>
          <w:szCs w:val="26"/>
          <w:lang w:val="ro-RO"/>
        </w:rPr>
        <w:t>i instruc</w:t>
      </w:r>
      <w:r w:rsidR="00150AAC">
        <w:rPr>
          <w:sz w:val="26"/>
          <w:szCs w:val="26"/>
          <w:lang w:val="ro-RO"/>
        </w:rPr>
        <w:t>ţ</w:t>
      </w:r>
      <w:r w:rsidRPr="00150AAC">
        <w:rPr>
          <w:sz w:val="26"/>
          <w:szCs w:val="26"/>
          <w:lang w:val="ro-RO"/>
        </w:rPr>
        <w:t>iuni precise pentru a atinge scopul propus de El: odihna supremă cu El pentru ve</w:t>
      </w:r>
      <w:r w:rsidR="00150AAC">
        <w:rPr>
          <w:sz w:val="26"/>
          <w:szCs w:val="26"/>
          <w:lang w:val="ro-RO"/>
        </w:rPr>
        <w:t>ş</w:t>
      </w:r>
      <w:r w:rsidRPr="00150AAC">
        <w:rPr>
          <w:sz w:val="26"/>
          <w:szCs w:val="26"/>
          <w:lang w:val="ro-RO"/>
        </w:rPr>
        <w:t>nicie.</w:t>
      </w:r>
    </w:p>
    <w:p w:rsidR="006D22CC" w:rsidRPr="00150AAC" w:rsidRDefault="00032F68" w:rsidP="00150AA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50AAC">
        <w:rPr>
          <w:sz w:val="26"/>
          <w:szCs w:val="26"/>
          <w:lang w:val="ro-RO"/>
        </w:rPr>
        <w:t>Indiferent de situa</w:t>
      </w:r>
      <w:r w:rsidR="00150AAC">
        <w:rPr>
          <w:sz w:val="26"/>
          <w:szCs w:val="26"/>
          <w:lang w:val="ro-RO"/>
        </w:rPr>
        <w:t>ţ</w:t>
      </w:r>
      <w:r w:rsidRPr="00150AAC">
        <w:rPr>
          <w:sz w:val="26"/>
          <w:szCs w:val="26"/>
          <w:lang w:val="ro-RO"/>
        </w:rPr>
        <w:t xml:space="preserve">ia noastră actuală, încercările cu care ne confruntăm, dacă rămânem în Dumnezeu, în bunătatea Lui, în dragostea Lui </w:t>
      </w:r>
      <w:r w:rsidR="00150AAC">
        <w:rPr>
          <w:sz w:val="26"/>
          <w:szCs w:val="26"/>
          <w:lang w:val="ro-RO"/>
        </w:rPr>
        <w:t>ş</w:t>
      </w:r>
      <w:r w:rsidRPr="00150AAC">
        <w:rPr>
          <w:sz w:val="26"/>
          <w:szCs w:val="26"/>
          <w:lang w:val="ro-RO"/>
        </w:rPr>
        <w:t xml:space="preserve">i în jertfa Lui pe Cruce pentru noi, ne putem bucura în El </w:t>
      </w:r>
      <w:r w:rsidR="00150AAC">
        <w:rPr>
          <w:sz w:val="26"/>
          <w:szCs w:val="26"/>
          <w:lang w:val="ro-RO"/>
        </w:rPr>
        <w:t>ş</w:t>
      </w:r>
      <w:r w:rsidRPr="00150AAC">
        <w:rPr>
          <w:sz w:val="26"/>
          <w:szCs w:val="26"/>
          <w:lang w:val="ro-RO"/>
        </w:rPr>
        <w:t>i putem avea pace pentru sufletele noastre obosite.</w:t>
      </w:r>
    </w:p>
    <w:sectPr w:rsidR="006D22CC" w:rsidRPr="00150AAC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4B2" w:rsidRDefault="009074B2" w:rsidP="00150AAC">
      <w:pPr>
        <w:spacing w:after="0" w:line="240" w:lineRule="auto"/>
      </w:pPr>
      <w:r>
        <w:separator/>
      </w:r>
    </w:p>
  </w:endnote>
  <w:endnote w:type="continuationSeparator" w:id="1">
    <w:p w:rsidR="009074B2" w:rsidRDefault="009074B2" w:rsidP="0015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AC" w:rsidRPr="00150AAC" w:rsidRDefault="00150AAC">
    <w:pPr>
      <w:pStyle w:val="Subsol"/>
      <w:rPr>
        <w:i/>
        <w:lang w:val="ro-RO"/>
      </w:rPr>
    </w:pPr>
    <w:r w:rsidRPr="00150AAC">
      <w:rPr>
        <w:i/>
        <w:lang w:val="ro-RO"/>
      </w:rPr>
      <w:t>Studiu Biblic, Trim. III, 2021 – Odihnă în Hristos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4B2" w:rsidRDefault="009074B2" w:rsidP="00150AAC">
      <w:pPr>
        <w:spacing w:after="0" w:line="240" w:lineRule="auto"/>
      </w:pPr>
      <w:r>
        <w:separator/>
      </w:r>
    </w:p>
  </w:footnote>
  <w:footnote w:type="continuationSeparator" w:id="1">
    <w:p w:rsidR="009074B2" w:rsidRDefault="009074B2" w:rsidP="00150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7314"/>
    <w:multiLevelType w:val="multilevel"/>
    <w:tmpl w:val="E004B384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DBD"/>
    <w:rsid w:val="00032F68"/>
    <w:rsid w:val="00150AAC"/>
    <w:rsid w:val="001E4AA8"/>
    <w:rsid w:val="002847DC"/>
    <w:rsid w:val="003036B8"/>
    <w:rsid w:val="00395C43"/>
    <w:rsid w:val="0043509E"/>
    <w:rsid w:val="00441DB6"/>
    <w:rsid w:val="004D5CB2"/>
    <w:rsid w:val="0053613C"/>
    <w:rsid w:val="005823EA"/>
    <w:rsid w:val="006D22CC"/>
    <w:rsid w:val="009074B2"/>
    <w:rsid w:val="00975F14"/>
    <w:rsid w:val="00BA3EAE"/>
    <w:rsid w:val="00BC3745"/>
    <w:rsid w:val="00C10A28"/>
    <w:rsid w:val="00D85956"/>
    <w:rsid w:val="00DA4839"/>
    <w:rsid w:val="00F33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6B8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paragraph" w:styleId="Listparagraf">
    <w:name w:val="List Paragraph"/>
    <w:basedOn w:val="Normal"/>
    <w:uiPriority w:val="34"/>
    <w:qFormat/>
    <w:rsid w:val="00F33D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2F68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150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50AAC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150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150AAC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0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446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13 - Odihna suprema</dc:title>
  <dc:subject>Studiu Biblic, Trim. III, 2021 – Odihna in Hristos</dc:subject>
  <dc:creator>Sergio Fustero Carreras</dc:creator>
  <cp:keywords>https://www.fustero.es/index_ro.php</cp:keywords>
  <dc:description/>
  <cp:lastModifiedBy>Administrator</cp:lastModifiedBy>
  <cp:revision>3</cp:revision>
  <dcterms:created xsi:type="dcterms:W3CDTF">2021-09-22T12:03:00Z</dcterms:created>
  <dcterms:modified xsi:type="dcterms:W3CDTF">2021-09-22T14:05:00Z</dcterms:modified>
</cp:coreProperties>
</file>