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D6" w:rsidRPr="003914D6" w:rsidRDefault="003914D6" w:rsidP="003914D6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3914D6">
        <w:rPr>
          <w:bCs/>
          <w:sz w:val="40"/>
          <w:szCs w:val="40"/>
          <w:lang w:val="ro-RO"/>
        </w:rPr>
        <w:t xml:space="preserve">Rezumatul Studiului 5 - </w:t>
      </w:r>
      <w:bookmarkEnd w:id="0"/>
      <w:bookmarkEnd w:id="1"/>
      <w:r w:rsidRPr="003914D6">
        <w:rPr>
          <w:bCs/>
          <w:sz w:val="40"/>
          <w:szCs w:val="40"/>
          <w:lang w:val="ro-RO"/>
        </w:rPr>
        <w:t>Mărturia dată prin puterea Duhului Sfânt</w:t>
      </w:r>
    </w:p>
    <w:p w:rsidR="003914D6" w:rsidRPr="003914D6" w:rsidRDefault="003914D6" w:rsidP="003914D6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5D1053" w:rsidRPr="003914D6" w:rsidRDefault="003914D6" w:rsidP="003914D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3914D6">
        <w:rPr>
          <w:b/>
          <w:bCs/>
          <w:sz w:val="28"/>
          <w:szCs w:val="24"/>
          <w:lang w:val="ro-RO"/>
        </w:rPr>
        <w:t>Înzestrează</w:t>
      </w:r>
      <w:r w:rsidR="005D1053" w:rsidRPr="003914D6">
        <w:rPr>
          <w:b/>
          <w:bCs/>
          <w:sz w:val="28"/>
          <w:szCs w:val="24"/>
          <w:lang w:val="ro-RO"/>
        </w:rPr>
        <w:t>.</w:t>
      </w:r>
    </w:p>
    <w:p w:rsidR="005D1053" w:rsidRP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>Înainte de a pleca, Isus a promis că va veni un Mângâietor (</w:t>
      </w:r>
      <w:proofErr w:type="spellStart"/>
      <w:r w:rsidRPr="003914D6">
        <w:rPr>
          <w:bCs/>
          <w:i/>
          <w:iCs/>
          <w:sz w:val="28"/>
          <w:szCs w:val="24"/>
          <w:lang w:val="ro-RO"/>
        </w:rPr>
        <w:t>parakletos</w:t>
      </w:r>
      <w:proofErr w:type="spellEnd"/>
      <w:r w:rsidRPr="003914D6">
        <w:rPr>
          <w:bCs/>
          <w:sz w:val="28"/>
          <w:szCs w:val="24"/>
          <w:lang w:val="ro-RO"/>
        </w:rPr>
        <w:t>): Duhul Sfânt. Unul care ne-ar ajuta să îndeplinim misiunea care urma să ne fie încredin</w:t>
      </w:r>
      <w:r w:rsidR="003914D6">
        <w:rPr>
          <w:bCs/>
          <w:sz w:val="28"/>
          <w:szCs w:val="24"/>
          <w:lang w:val="ro-RO"/>
        </w:rPr>
        <w:t>ţ</w:t>
      </w:r>
      <w:r w:rsidRPr="003914D6">
        <w:rPr>
          <w:bCs/>
          <w:sz w:val="28"/>
          <w:szCs w:val="24"/>
          <w:lang w:val="ro-RO"/>
        </w:rPr>
        <w:t>ată.</w:t>
      </w:r>
    </w:p>
    <w:p w:rsid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3914D6">
        <w:rPr>
          <w:bCs/>
          <w:sz w:val="28"/>
          <w:szCs w:val="24"/>
          <w:lang w:val="ro-RO"/>
        </w:rPr>
        <w:t xml:space="preserve">Ce face Duhul Sfânt? </w:t>
      </w:r>
      <w:r w:rsidRPr="003914D6">
        <w:rPr>
          <w:bCs/>
          <w:sz w:val="28"/>
          <w:lang w:val="ro-RO"/>
        </w:rPr>
        <w:t>Ne înso</w:t>
      </w:r>
      <w:r w:rsidR="003914D6">
        <w:rPr>
          <w:bCs/>
          <w:sz w:val="28"/>
          <w:lang w:val="ro-RO"/>
        </w:rPr>
        <w:t>ţ</w:t>
      </w:r>
      <w:r w:rsidRPr="003914D6">
        <w:rPr>
          <w:bCs/>
          <w:sz w:val="28"/>
          <w:lang w:val="ro-RO"/>
        </w:rPr>
        <w:t>e</w:t>
      </w:r>
      <w:r w:rsidR="003914D6">
        <w:rPr>
          <w:bCs/>
          <w:sz w:val="28"/>
          <w:lang w:val="ro-RO"/>
        </w:rPr>
        <w:t>ş</w:t>
      </w:r>
      <w:r w:rsidRPr="003914D6">
        <w:rPr>
          <w:bCs/>
          <w:sz w:val="28"/>
          <w:lang w:val="ro-RO"/>
        </w:rPr>
        <w:t xml:space="preserve">te, </w:t>
      </w:r>
      <w:r w:rsidR="003914D6" w:rsidRPr="003914D6">
        <w:rPr>
          <w:bCs/>
          <w:sz w:val="28"/>
          <w:lang w:val="ro-RO"/>
        </w:rPr>
        <w:t>ne</w:t>
      </w:r>
      <w:r w:rsidRPr="003914D6">
        <w:rPr>
          <w:bCs/>
          <w:sz w:val="28"/>
          <w:lang w:val="ro-RO"/>
        </w:rPr>
        <w:t xml:space="preserve"> </w:t>
      </w:r>
      <w:r w:rsidR="003914D6" w:rsidRPr="003914D6">
        <w:rPr>
          <w:bCs/>
          <w:sz w:val="28"/>
          <w:lang w:val="ro-RO"/>
        </w:rPr>
        <w:t>înzestrează</w:t>
      </w:r>
      <w:r w:rsidRPr="003914D6">
        <w:rPr>
          <w:bCs/>
          <w:sz w:val="28"/>
          <w:lang w:val="ro-RO"/>
        </w:rPr>
        <w:t xml:space="preserve"> pentru a da mărturie, ne ghidează în activită</w:t>
      </w:r>
      <w:r w:rsidR="003914D6">
        <w:rPr>
          <w:bCs/>
          <w:sz w:val="28"/>
          <w:lang w:val="ro-RO"/>
        </w:rPr>
        <w:t>ţ</w:t>
      </w:r>
      <w:r w:rsidRPr="003914D6">
        <w:rPr>
          <w:bCs/>
          <w:sz w:val="28"/>
          <w:lang w:val="ro-RO"/>
        </w:rPr>
        <w:t>ile noastre, pregăte</w:t>
      </w:r>
      <w:r w:rsidR="003914D6">
        <w:rPr>
          <w:bCs/>
          <w:sz w:val="28"/>
          <w:lang w:val="ro-RO"/>
        </w:rPr>
        <w:t>ş</w:t>
      </w:r>
      <w:r w:rsidRPr="003914D6">
        <w:rPr>
          <w:bCs/>
          <w:sz w:val="28"/>
          <w:lang w:val="ro-RO"/>
        </w:rPr>
        <w:t xml:space="preserve">te inimile oamenilor, ne dă cuvintele potrivite, convinge oamenii, ne încurajează să dăm mărturie, ne arată ocaziile </w:t>
      </w:r>
      <w:r w:rsidR="003914D6" w:rsidRPr="003914D6">
        <w:rPr>
          <w:bCs/>
          <w:sz w:val="28"/>
          <w:lang w:val="ro-RO"/>
        </w:rPr>
        <w:t>propice</w:t>
      </w:r>
      <w:r w:rsidRPr="003914D6">
        <w:rPr>
          <w:bCs/>
          <w:sz w:val="28"/>
          <w:lang w:val="ro-RO"/>
        </w:rPr>
        <w:t>, ni-L descoperă pe Isus, ne modelează după chipul Său.</w:t>
      </w:r>
    </w:p>
    <w:p w:rsidR="005D1053" w:rsidRP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>A da mărturie înseamnă a colabora cu Duhul Sfânt.</w:t>
      </w:r>
    </w:p>
    <w:p w:rsidR="005D1053" w:rsidRPr="003914D6" w:rsidRDefault="005D1053" w:rsidP="003914D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3914D6">
        <w:rPr>
          <w:b/>
          <w:bCs/>
          <w:sz w:val="28"/>
          <w:szCs w:val="24"/>
          <w:lang w:val="ro-RO"/>
        </w:rPr>
        <w:t>Măre</w:t>
      </w:r>
      <w:r w:rsidR="003914D6">
        <w:rPr>
          <w:b/>
          <w:bCs/>
          <w:sz w:val="28"/>
          <w:szCs w:val="24"/>
          <w:lang w:val="ro-RO"/>
        </w:rPr>
        <w:t>ş</w:t>
      </w:r>
      <w:r w:rsidRPr="003914D6">
        <w:rPr>
          <w:b/>
          <w:bCs/>
          <w:sz w:val="28"/>
          <w:szCs w:val="24"/>
          <w:lang w:val="ro-RO"/>
        </w:rPr>
        <w:t>te.</w:t>
      </w:r>
    </w:p>
    <w:p w:rsidR="005D1053" w:rsidRP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>Faptele Apostolilor poveste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>te lucrarea pe care Duhul Sfânt a făcut-o prin cei care L-au lăsat să lucreze în via</w:t>
      </w:r>
      <w:r w:rsidR="003914D6">
        <w:rPr>
          <w:bCs/>
          <w:sz w:val="28"/>
          <w:szCs w:val="24"/>
          <w:lang w:val="ro-RO"/>
        </w:rPr>
        <w:t>ţ</w:t>
      </w:r>
      <w:r w:rsidRPr="003914D6">
        <w:rPr>
          <w:bCs/>
          <w:sz w:val="28"/>
          <w:szCs w:val="24"/>
          <w:lang w:val="ro-RO"/>
        </w:rPr>
        <w:t>a lor.</w:t>
      </w:r>
    </w:p>
    <w:p w:rsidR="005D1053" w:rsidRP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>Uneori, convertirile erau masive, de 3.000 sau 5.000 de oameni (Fapte 2:41; 4: 4). Uneori, familii întregi erau convertite (10: 44-48).</w:t>
      </w:r>
    </w:p>
    <w:p w:rsidR="005D1053" w:rsidRP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>Din cauza acestei cre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>teri, noi biserici au fost întemeiate continuu (16: 5).</w:t>
      </w:r>
    </w:p>
    <w:p w:rsidR="005D1053" w:rsidRP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 xml:space="preserve">Duhul Sfânt umplea mesagerul cu putere 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>i atingea personal inimile tuturor celor care îl ascultau.</w:t>
      </w:r>
    </w:p>
    <w:p w:rsid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 xml:space="preserve">Pentru Dumnezeu fiecare persoană este importantă. A murit pentru fiecare. El vrea ca toată lumea să-L cunoască 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 xml:space="preserve">i să-L accepte. 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>i ne-a ales pe noi să facem această lucrare.</w:t>
      </w:r>
    </w:p>
    <w:p w:rsidR="005D1053" w:rsidRPr="003914D6" w:rsidRDefault="005D1053" w:rsidP="003914D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3914D6">
        <w:rPr>
          <w:b/>
          <w:bCs/>
          <w:sz w:val="28"/>
          <w:szCs w:val="24"/>
          <w:lang w:val="ro-RO"/>
        </w:rPr>
        <w:t>Întăre</w:t>
      </w:r>
      <w:r w:rsidR="003914D6">
        <w:rPr>
          <w:b/>
          <w:bCs/>
          <w:sz w:val="28"/>
          <w:szCs w:val="24"/>
          <w:lang w:val="ro-RO"/>
        </w:rPr>
        <w:t>ş</w:t>
      </w:r>
      <w:r w:rsidRPr="003914D6">
        <w:rPr>
          <w:b/>
          <w:bCs/>
          <w:sz w:val="28"/>
          <w:szCs w:val="24"/>
          <w:lang w:val="ro-RO"/>
        </w:rPr>
        <w:t xml:space="preserve">te </w:t>
      </w:r>
      <w:r w:rsidR="003914D6">
        <w:rPr>
          <w:b/>
          <w:bCs/>
          <w:sz w:val="28"/>
          <w:szCs w:val="24"/>
          <w:lang w:val="ro-RO"/>
        </w:rPr>
        <w:t>ş</w:t>
      </w:r>
      <w:r w:rsidRPr="003914D6">
        <w:rPr>
          <w:b/>
          <w:bCs/>
          <w:sz w:val="28"/>
          <w:szCs w:val="24"/>
          <w:lang w:val="ro-RO"/>
        </w:rPr>
        <w:t>i ghidează.</w:t>
      </w:r>
    </w:p>
    <w:p w:rsidR="005D1053" w:rsidRP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>Predicarea Evangheliei nu se face fără dificultă</w:t>
      </w:r>
      <w:r w:rsidR="003914D6">
        <w:rPr>
          <w:bCs/>
          <w:sz w:val="28"/>
          <w:szCs w:val="24"/>
          <w:lang w:val="ro-RO"/>
        </w:rPr>
        <w:t>ţ</w:t>
      </w:r>
      <w:r w:rsidRPr="003914D6">
        <w:rPr>
          <w:bCs/>
          <w:sz w:val="28"/>
          <w:szCs w:val="24"/>
          <w:lang w:val="ro-RO"/>
        </w:rPr>
        <w:t>i. Dar Duhul î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>i întăre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>te slujitorii, a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 xml:space="preserve">a cum a făcut-o cu 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 xml:space="preserve">tefan sau cu Pavel 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 xml:space="preserve">i </w:t>
      </w:r>
      <w:proofErr w:type="spellStart"/>
      <w:r w:rsidRPr="003914D6">
        <w:rPr>
          <w:bCs/>
          <w:sz w:val="28"/>
          <w:szCs w:val="24"/>
          <w:lang w:val="ro-RO"/>
        </w:rPr>
        <w:t>Silas</w:t>
      </w:r>
      <w:proofErr w:type="spellEnd"/>
      <w:r w:rsidRPr="003914D6">
        <w:rPr>
          <w:bCs/>
          <w:sz w:val="28"/>
          <w:szCs w:val="24"/>
          <w:lang w:val="ro-RO"/>
        </w:rPr>
        <w:t xml:space="preserve"> (Fapte 7:55; 16:25).</w:t>
      </w:r>
    </w:p>
    <w:p w:rsidR="005D1053" w:rsidRP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>Duhul Sfânt tânje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>te să ne umple cu putere, să ne întărească, să ne înve</w:t>
      </w:r>
      <w:r w:rsidR="003914D6">
        <w:rPr>
          <w:bCs/>
          <w:sz w:val="28"/>
          <w:szCs w:val="24"/>
          <w:lang w:val="ro-RO"/>
        </w:rPr>
        <w:t>ţ</w:t>
      </w:r>
      <w:r w:rsidRPr="003914D6">
        <w:rPr>
          <w:bCs/>
          <w:sz w:val="28"/>
          <w:szCs w:val="24"/>
          <w:lang w:val="ro-RO"/>
        </w:rPr>
        <w:t xml:space="preserve">e, să ne îndrume, să ne unească 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>i să ne trimită în cea mai importantă misiune din lume, aceea de a aduce bărba</w:t>
      </w:r>
      <w:r w:rsidR="003914D6">
        <w:rPr>
          <w:bCs/>
          <w:sz w:val="28"/>
          <w:szCs w:val="24"/>
          <w:lang w:val="ro-RO"/>
        </w:rPr>
        <w:t>ţ</w:t>
      </w:r>
      <w:r w:rsidRPr="003914D6">
        <w:rPr>
          <w:bCs/>
          <w:sz w:val="28"/>
          <w:szCs w:val="24"/>
          <w:lang w:val="ro-RO"/>
        </w:rPr>
        <w:t xml:space="preserve">i 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 xml:space="preserve">i femei la Isus 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>i adevărul Său.</w:t>
      </w:r>
    </w:p>
    <w:p w:rsidR="005D1053" w:rsidRPr="003914D6" w:rsidRDefault="005D1053" w:rsidP="003914D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3914D6">
        <w:rPr>
          <w:b/>
          <w:bCs/>
          <w:sz w:val="28"/>
          <w:szCs w:val="24"/>
          <w:lang w:val="ro-RO"/>
        </w:rPr>
        <w:t>Împarte Cuvântul.</w:t>
      </w:r>
    </w:p>
    <w:p w:rsidR="005D1053" w:rsidRP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 xml:space="preserve">Prin </w:t>
      </w:r>
      <w:r w:rsidR="003914D6" w:rsidRPr="003914D6">
        <w:rPr>
          <w:bCs/>
          <w:sz w:val="28"/>
          <w:szCs w:val="24"/>
          <w:lang w:val="ro-RO"/>
        </w:rPr>
        <w:t>mărturie</w:t>
      </w:r>
      <w:r w:rsidRPr="003914D6">
        <w:rPr>
          <w:bCs/>
          <w:sz w:val="28"/>
          <w:szCs w:val="24"/>
          <w:lang w:val="ro-RO"/>
        </w:rPr>
        <w:t>, Duhul îndeamnă credincio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>ii să î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>i bazeze argumentul pe Cuvântul lui Dumnezeu. Privi</w:t>
      </w:r>
      <w:r w:rsidR="003914D6">
        <w:rPr>
          <w:bCs/>
          <w:sz w:val="28"/>
          <w:szCs w:val="24"/>
          <w:lang w:val="ro-RO"/>
        </w:rPr>
        <w:t>ţ</w:t>
      </w:r>
      <w:r w:rsidRPr="003914D6">
        <w:rPr>
          <w:bCs/>
          <w:sz w:val="28"/>
          <w:szCs w:val="24"/>
          <w:lang w:val="ro-RO"/>
        </w:rPr>
        <w:t>i următoarele exemple:</w:t>
      </w:r>
    </w:p>
    <w:p w:rsid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>Cuvântul lui Dumnezeu are puterea de a schimba vie</w:t>
      </w:r>
      <w:r w:rsidR="003914D6">
        <w:rPr>
          <w:bCs/>
          <w:sz w:val="28"/>
          <w:szCs w:val="24"/>
          <w:lang w:val="ro-RO"/>
        </w:rPr>
        <w:t>ţ</w:t>
      </w:r>
      <w:r w:rsidRPr="003914D6">
        <w:rPr>
          <w:bCs/>
          <w:sz w:val="28"/>
          <w:szCs w:val="24"/>
          <w:lang w:val="ro-RO"/>
        </w:rPr>
        <w:t>i, deoarece Duhul care i-a inspirat pe autori este acela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>i Duh care atinge inima fiecărui cititor sincer.</w:t>
      </w:r>
    </w:p>
    <w:p w:rsidR="00E36DF1" w:rsidRPr="003914D6" w:rsidRDefault="005D1053" w:rsidP="003914D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914D6">
        <w:rPr>
          <w:b/>
          <w:bCs/>
          <w:sz w:val="28"/>
          <w:szCs w:val="24"/>
          <w:lang w:val="ro-RO"/>
        </w:rPr>
        <w:t>Transformă.</w:t>
      </w:r>
    </w:p>
    <w:p w:rsidR="005D1053" w:rsidRP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>Duhul Sfânt îi ia pe oameni a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>a cum sunt, le înlătură prejudecă</w:t>
      </w:r>
      <w:r w:rsidR="003914D6">
        <w:rPr>
          <w:bCs/>
          <w:sz w:val="28"/>
          <w:szCs w:val="24"/>
          <w:lang w:val="ro-RO"/>
        </w:rPr>
        <w:t>ţ</w:t>
      </w:r>
      <w:r w:rsidRPr="003914D6">
        <w:rPr>
          <w:bCs/>
          <w:sz w:val="28"/>
          <w:szCs w:val="24"/>
          <w:lang w:val="ro-RO"/>
        </w:rPr>
        <w:t xml:space="preserve">ile, le transformă obiceiurile proaste 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 xml:space="preserve">i îi umple de harul </w:t>
      </w:r>
      <w:r w:rsidR="003914D6">
        <w:rPr>
          <w:bCs/>
          <w:sz w:val="28"/>
          <w:szCs w:val="24"/>
          <w:lang w:val="ro-RO"/>
        </w:rPr>
        <w:t>ş</w:t>
      </w:r>
      <w:r w:rsidRPr="003914D6">
        <w:rPr>
          <w:bCs/>
          <w:sz w:val="28"/>
          <w:szCs w:val="24"/>
          <w:lang w:val="ro-RO"/>
        </w:rPr>
        <w:t>i adevărul lui Hristos.</w:t>
      </w:r>
    </w:p>
    <w:p w:rsidR="005D1053" w:rsidRP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>Nu face distinc</w:t>
      </w:r>
      <w:r w:rsidR="003914D6">
        <w:rPr>
          <w:bCs/>
          <w:sz w:val="28"/>
          <w:szCs w:val="24"/>
          <w:lang w:val="ro-RO"/>
        </w:rPr>
        <w:t>ţ</w:t>
      </w:r>
      <w:r w:rsidRPr="003914D6">
        <w:rPr>
          <w:bCs/>
          <w:sz w:val="28"/>
          <w:szCs w:val="24"/>
          <w:lang w:val="ro-RO"/>
        </w:rPr>
        <w:t>ie între bărba</w:t>
      </w:r>
      <w:r w:rsidR="003914D6">
        <w:rPr>
          <w:bCs/>
          <w:sz w:val="28"/>
          <w:szCs w:val="24"/>
          <w:lang w:val="ro-RO"/>
        </w:rPr>
        <w:t>ţ</w:t>
      </w:r>
      <w:r w:rsidRPr="003914D6">
        <w:rPr>
          <w:bCs/>
          <w:sz w:val="28"/>
          <w:szCs w:val="24"/>
          <w:lang w:val="ro-RO"/>
        </w:rPr>
        <w:t>i sau femei, boga</w:t>
      </w:r>
      <w:r w:rsidR="003914D6">
        <w:rPr>
          <w:bCs/>
          <w:sz w:val="28"/>
          <w:szCs w:val="24"/>
          <w:lang w:val="ro-RO"/>
        </w:rPr>
        <w:t>ţ</w:t>
      </w:r>
      <w:r w:rsidRPr="003914D6">
        <w:rPr>
          <w:bCs/>
          <w:sz w:val="28"/>
          <w:szCs w:val="24"/>
          <w:lang w:val="ro-RO"/>
        </w:rPr>
        <w:t>i sau săraci, educa</w:t>
      </w:r>
      <w:r w:rsidR="003914D6">
        <w:rPr>
          <w:bCs/>
          <w:sz w:val="28"/>
          <w:szCs w:val="24"/>
          <w:lang w:val="ro-RO"/>
        </w:rPr>
        <w:t>ţ</w:t>
      </w:r>
      <w:r w:rsidRPr="003914D6">
        <w:rPr>
          <w:bCs/>
          <w:sz w:val="28"/>
          <w:szCs w:val="24"/>
          <w:lang w:val="ro-RO"/>
        </w:rPr>
        <w:t>i sau fără educa</w:t>
      </w:r>
      <w:r w:rsidR="003914D6">
        <w:rPr>
          <w:bCs/>
          <w:sz w:val="28"/>
          <w:szCs w:val="24"/>
          <w:lang w:val="ro-RO"/>
        </w:rPr>
        <w:t>ţ</w:t>
      </w:r>
      <w:r w:rsidRPr="003914D6">
        <w:rPr>
          <w:bCs/>
          <w:sz w:val="28"/>
          <w:szCs w:val="24"/>
          <w:lang w:val="ro-RO"/>
        </w:rPr>
        <w:t>ie.</w:t>
      </w:r>
    </w:p>
    <w:p w:rsidR="005D1053" w:rsidRP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>Puterea sa nu a fost scurtată. Astăzi continuă să facă minuni de transformare între tot felul de oameni.</w:t>
      </w:r>
    </w:p>
    <w:p w:rsidR="005D1053" w:rsidRPr="003914D6" w:rsidRDefault="005D1053" w:rsidP="003914D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914D6">
        <w:rPr>
          <w:bCs/>
          <w:sz w:val="28"/>
          <w:szCs w:val="24"/>
          <w:lang w:val="ro-RO"/>
        </w:rPr>
        <w:t>Nu este treaba noastră să schimbăm sau să convertim oamenii, aceasta este lucrarea Duhului Sfânt. Lucrarea noastră este de a da mărturie.</w:t>
      </w:r>
    </w:p>
    <w:p w:rsidR="005975A6" w:rsidRPr="003914D6" w:rsidRDefault="005975A6" w:rsidP="003914D6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5975A6" w:rsidRPr="003914D6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4E" w:rsidRDefault="007B634E" w:rsidP="003914D6">
      <w:pPr>
        <w:spacing w:after="0" w:line="240" w:lineRule="auto"/>
      </w:pPr>
      <w:r>
        <w:separator/>
      </w:r>
    </w:p>
  </w:endnote>
  <w:endnote w:type="continuationSeparator" w:id="0">
    <w:p w:rsidR="007B634E" w:rsidRDefault="007B634E" w:rsidP="0039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D6" w:rsidRPr="003914D6" w:rsidRDefault="003914D6">
    <w:pPr>
      <w:pStyle w:val="Subsol"/>
      <w:rPr>
        <w:i/>
        <w:lang w:val="ro-RO"/>
      </w:rPr>
    </w:pPr>
    <w:r w:rsidRPr="003914D6">
      <w:rPr>
        <w:i/>
        <w:lang w:val="ro-RO"/>
      </w:rPr>
      <w:t xml:space="preserve">Studiu Biblic, </w:t>
    </w:r>
    <w:proofErr w:type="spellStart"/>
    <w:r w:rsidRPr="003914D6">
      <w:rPr>
        <w:i/>
        <w:lang w:val="ro-RO"/>
      </w:rPr>
      <w:t>Trim</w:t>
    </w:r>
    <w:proofErr w:type="spellEnd"/>
    <w:r w:rsidRPr="003914D6">
      <w:rPr>
        <w:i/>
        <w:lang w:val="ro-RO"/>
      </w:rPr>
      <w:t xml:space="preserve">. </w:t>
    </w:r>
    <w:proofErr w:type="spellStart"/>
    <w:r w:rsidRPr="003914D6">
      <w:rPr>
        <w:i/>
        <w:lang w:val="ro-RO"/>
      </w:rPr>
      <w:t>III</w:t>
    </w:r>
    <w:proofErr w:type="spellEnd"/>
    <w:r w:rsidRPr="003914D6">
      <w:rPr>
        <w:i/>
        <w:lang w:val="ro-RO"/>
      </w:rPr>
      <w:t>, 2020 – Bucuria misiunii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4E" w:rsidRDefault="007B634E" w:rsidP="003914D6">
      <w:pPr>
        <w:spacing w:after="0" w:line="240" w:lineRule="auto"/>
      </w:pPr>
      <w:r>
        <w:separator/>
      </w:r>
    </w:p>
  </w:footnote>
  <w:footnote w:type="continuationSeparator" w:id="0">
    <w:p w:rsidR="007B634E" w:rsidRDefault="007B634E" w:rsidP="00391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519"/>
    <w:multiLevelType w:val="multilevel"/>
    <w:tmpl w:val="0128CABC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C84"/>
    <w:rsid w:val="000B2C40"/>
    <w:rsid w:val="001C7FAF"/>
    <w:rsid w:val="003914D6"/>
    <w:rsid w:val="003A6BEA"/>
    <w:rsid w:val="003C71AF"/>
    <w:rsid w:val="00482AA1"/>
    <w:rsid w:val="004C4FD5"/>
    <w:rsid w:val="005975A6"/>
    <w:rsid w:val="005D1053"/>
    <w:rsid w:val="00622C84"/>
    <w:rsid w:val="007B634E"/>
    <w:rsid w:val="00823FC9"/>
    <w:rsid w:val="00A85820"/>
    <w:rsid w:val="00B31C33"/>
    <w:rsid w:val="00C80059"/>
    <w:rsid w:val="00D0730C"/>
    <w:rsid w:val="00DA627F"/>
    <w:rsid w:val="00E36DF1"/>
    <w:rsid w:val="00E8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22C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1053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39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914D6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39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914D6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353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Marturia data prin puterea Duhului Sfant</dc:title>
  <dc:subject>Studiu Biblic, Trim. III, 2020 – Bucuria misiunii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2020-07-28T14:13:00Z</dcterms:created>
  <dcterms:modified xsi:type="dcterms:W3CDTF">2020-07-30T09:51:00Z</dcterms:modified>
</cp:coreProperties>
</file>