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B" w:rsidRPr="00B54F9B" w:rsidRDefault="00B54F9B" w:rsidP="00B54F9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B54F9B">
        <w:rPr>
          <w:bCs/>
          <w:sz w:val="40"/>
          <w:szCs w:val="40"/>
          <w:lang w:val="ro-RO"/>
        </w:rPr>
        <w:t xml:space="preserve">Rezumatul Studiului 9 - </w:t>
      </w:r>
      <w:bookmarkEnd w:id="0"/>
      <w:bookmarkEnd w:id="1"/>
      <w:r w:rsidRPr="00B54F9B">
        <w:rPr>
          <w:bCs/>
          <w:sz w:val="40"/>
          <w:szCs w:val="40"/>
          <w:lang w:val="ro-RO"/>
        </w:rPr>
        <w:t>Încercări, necazuri şi genealogii</w:t>
      </w:r>
    </w:p>
    <w:p w:rsidR="00B54F9B" w:rsidRPr="00B54F9B" w:rsidRDefault="00B54F9B" w:rsidP="00B54F9B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BF79FF" w:rsidRPr="00B54F9B" w:rsidRDefault="00BF79FF" w:rsidP="00B54F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54F9B">
        <w:rPr>
          <w:b/>
          <w:bCs/>
          <w:sz w:val="28"/>
          <w:szCs w:val="28"/>
          <w:lang w:val="ro-RO"/>
        </w:rPr>
        <w:t>Articolele sacre (Ezra 1:9-11)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Ezra listează 2,499 de articole din cele 5,400 care au fost returnate în templul din Ierusalim.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Dumnezeu a 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 xml:space="preserve">inut seama de toate articolele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 nici unul nu a rămas în Babilon. El este în controlul istoriei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se îngrije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te </w:t>
      </w:r>
      <w:bookmarkStart w:id="2" w:name="_GoBack"/>
      <w:bookmarkEnd w:id="2"/>
      <w:r w:rsidRPr="00B54F9B">
        <w:rPr>
          <w:bCs/>
          <w:sz w:val="28"/>
          <w:szCs w:val="28"/>
          <w:lang w:val="ro-RO"/>
        </w:rPr>
        <w:t>de fiecare detaliu.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Bel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a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ar a fost pedepsit pentru că a încercat să folosească articolele sacre într-un mod banal. El nu a vrut să accepte sfin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enia lui Dumnezeu.</w:t>
      </w:r>
    </w:p>
    <w:p w:rsidR="00BF79FF" w:rsidRPr="00B54F9B" w:rsidRDefault="00BF79FF" w:rsidP="00B54F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54F9B">
        <w:rPr>
          <w:b/>
          <w:bCs/>
          <w:sz w:val="28"/>
          <w:szCs w:val="28"/>
          <w:lang w:val="ro-RO"/>
        </w:rPr>
        <w:t>Cei repatria</w:t>
      </w:r>
      <w:r w:rsidR="00B54F9B">
        <w:rPr>
          <w:b/>
          <w:bCs/>
          <w:sz w:val="28"/>
          <w:szCs w:val="28"/>
          <w:lang w:val="ro-RO"/>
        </w:rPr>
        <w:t>ţ</w:t>
      </w:r>
      <w:r w:rsidRPr="00B54F9B">
        <w:rPr>
          <w:b/>
          <w:bCs/>
          <w:sz w:val="28"/>
          <w:szCs w:val="28"/>
          <w:lang w:val="ro-RO"/>
        </w:rPr>
        <w:t>i (Ezra 2:1; Neemia 7:5-7)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Majoritatea iudeilor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i-au păstrat genealogiile. Ei nu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i-au pierdut identitatea în timpul exilului.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i-au cunoscut numele tribului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al familiei.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Faptul că pe aceste liste era notat numele fiecărei familii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 individ la fel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ce a lucrat fiecare ne arată că Dumnezeu recunoa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te fiecare individ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 fiecare lucrare. 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Fiecare din noi în parte are un rol unic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important în lucrul pe care l-a pregătit Dumnezeu.</w:t>
      </w:r>
    </w:p>
    <w:p w:rsidR="00BF79FF" w:rsidRPr="00B54F9B" w:rsidRDefault="00BF79FF" w:rsidP="00B54F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54F9B">
        <w:rPr>
          <w:b/>
          <w:bCs/>
          <w:sz w:val="28"/>
          <w:szCs w:val="28"/>
          <w:lang w:val="ro-RO"/>
        </w:rPr>
        <w:t>Răma</w:t>
      </w:r>
      <w:r w:rsidR="00B54F9B">
        <w:rPr>
          <w:b/>
          <w:bCs/>
          <w:sz w:val="28"/>
          <w:szCs w:val="28"/>
          <w:lang w:val="ro-RO"/>
        </w:rPr>
        <w:t>ş</w:t>
      </w:r>
      <w:r w:rsidRPr="00B54F9B">
        <w:rPr>
          <w:b/>
          <w:bCs/>
          <w:sz w:val="28"/>
          <w:szCs w:val="28"/>
          <w:lang w:val="ro-RO"/>
        </w:rPr>
        <w:t>i în urmă: levi</w:t>
      </w:r>
      <w:r w:rsidR="00B54F9B">
        <w:rPr>
          <w:b/>
          <w:bCs/>
          <w:sz w:val="28"/>
          <w:szCs w:val="28"/>
          <w:lang w:val="ro-RO"/>
        </w:rPr>
        <w:t>ţ</w:t>
      </w:r>
      <w:r w:rsidRPr="00B54F9B">
        <w:rPr>
          <w:b/>
          <w:bCs/>
          <w:sz w:val="28"/>
          <w:szCs w:val="28"/>
          <w:lang w:val="ro-RO"/>
        </w:rPr>
        <w:t>ii (Ezra 8:1-20)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Mul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erau rezerva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să-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i părăsească 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ara în care s-au născut în pofida împlinirii surprinzătoare a profe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iei din Deuteronomul 30:1-6.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Cu toate acestea, chemarea lui Ezra i-a motivat pe unii dintre ei să se întoarcă în Iuda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să se unească cu poporul care a plecat deja acolo în urmă cu 80 de ani.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Ezra a fost surprins când nu a văzut niciun levit pe listele de voluntari care plecau spre Iuda (Ezra 8:15).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Levi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ii erau esen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iali. Ace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tia trebuiau să-i ajute pe preo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la îndeplinirea reformei spirituale a lui Ezra. Astfel că o a doua chemare a fost făcută pentru a convinge pe unii levi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să meargă la Ierusalim.</w:t>
      </w:r>
    </w:p>
    <w:p w:rsidR="00BF79FF" w:rsidRPr="00B54F9B" w:rsidRDefault="00BF79FF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Odată reuni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 xml:space="preserve">i, au postit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s-au umilit înaintea lui Domnului. Dumnezeu a făgăduit că se vor întoarce în patria lor a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a că ei au cerut protec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ia Sa ca să ajungă acolo.</w:t>
      </w:r>
    </w:p>
    <w:p w:rsidR="00BF79FF" w:rsidRPr="00B54F9B" w:rsidRDefault="00BF79FF" w:rsidP="00B54F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54F9B">
        <w:rPr>
          <w:b/>
          <w:bCs/>
          <w:sz w:val="28"/>
          <w:szCs w:val="28"/>
          <w:lang w:val="ro-RO"/>
        </w:rPr>
        <w:t>Locuitorii Ierusalimului (Neemia 11:1-24)</w:t>
      </w:r>
    </w:p>
    <w:p w:rsidR="00600C3A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Majoritatea oamenilor locuiau în satele de pe teritoriul lui Iuda.</w:t>
      </w:r>
    </w:p>
    <w:p w:rsidR="00600C3A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Doar câteva persoane au fost dispuse să-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părăsească pământul strămo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 xml:space="preserve">esc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să se mute în Ierusalim, adaptându-se la via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a în cetate (Neemia 11:2).</w:t>
      </w:r>
    </w:p>
    <w:p w:rsidR="00BF79FF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 xml:space="preserve">Asta a presupus un sacrificiu semnificativ, dar Ierusalimul trebuia repopulat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serviciul în templu trebuia să rămână activ.</w:t>
      </w:r>
    </w:p>
    <w:p w:rsidR="00E1307E" w:rsidRPr="00B54F9B" w:rsidRDefault="00BF79FF" w:rsidP="00B54F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B54F9B">
        <w:rPr>
          <w:b/>
          <w:bCs/>
          <w:sz w:val="28"/>
          <w:szCs w:val="28"/>
          <w:lang w:val="ro-RO"/>
        </w:rPr>
        <w:t>Membri corului (Neemia 12)</w:t>
      </w:r>
    </w:p>
    <w:p w:rsidR="00600C3A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Neemia a făcut o listă cu preo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 xml:space="preserve">ii </w:t>
      </w:r>
      <w:r w:rsidR="00B54F9B">
        <w:rPr>
          <w:bCs/>
          <w:sz w:val="28"/>
          <w:szCs w:val="28"/>
          <w:lang w:val="ro-RO"/>
        </w:rPr>
        <w:t>ş</w:t>
      </w:r>
      <w:r w:rsidRPr="00B54F9B">
        <w:rPr>
          <w:bCs/>
          <w:sz w:val="28"/>
          <w:szCs w:val="28"/>
          <w:lang w:val="ro-RO"/>
        </w:rPr>
        <w:t>i levi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 xml:space="preserve">ii, apoi a numit </w:t>
      </w:r>
      <w:r w:rsidR="000874E8" w:rsidRPr="00B54F9B">
        <w:rPr>
          <w:bCs/>
          <w:sz w:val="28"/>
          <w:szCs w:val="28"/>
          <w:lang w:val="ro-RO"/>
        </w:rPr>
        <w:t>cântăre</w:t>
      </w:r>
      <w:r w:rsidR="000874E8">
        <w:rPr>
          <w:bCs/>
          <w:sz w:val="28"/>
          <w:szCs w:val="28"/>
          <w:lang w:val="ro-RO"/>
        </w:rPr>
        <w:t>ţ</w:t>
      </w:r>
      <w:r w:rsidR="000874E8" w:rsidRPr="00B54F9B">
        <w:rPr>
          <w:bCs/>
          <w:sz w:val="28"/>
          <w:szCs w:val="28"/>
          <w:lang w:val="ro-RO"/>
        </w:rPr>
        <w:t>ii</w:t>
      </w:r>
      <w:r w:rsidRPr="00B54F9B">
        <w:rPr>
          <w:bCs/>
          <w:sz w:val="28"/>
          <w:szCs w:val="28"/>
          <w:lang w:val="ro-RO"/>
        </w:rPr>
        <w:t xml:space="preserve"> celor două coruri care vor sfin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zidul.</w:t>
      </w:r>
    </w:p>
    <w:p w:rsidR="00600C3A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Pe zid, Ezra a condus unul dintre coruri, iar Neemia pe celălalt. Fiecare cor a trecut prin diferite păr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 ale cetă</w:t>
      </w:r>
      <w:r w:rsidR="00B54F9B">
        <w:rPr>
          <w:bCs/>
          <w:sz w:val="28"/>
          <w:szCs w:val="28"/>
          <w:lang w:val="ro-RO"/>
        </w:rPr>
        <w:t>ţ</w:t>
      </w:r>
      <w:r w:rsidRPr="00B54F9B">
        <w:rPr>
          <w:bCs/>
          <w:sz w:val="28"/>
          <w:szCs w:val="28"/>
          <w:lang w:val="ro-RO"/>
        </w:rPr>
        <w:t>ii apoi s-au întâlnit la templu.</w:t>
      </w:r>
    </w:p>
    <w:p w:rsidR="00600C3A" w:rsidRPr="00B54F9B" w:rsidRDefault="00600C3A" w:rsidP="00B54F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54F9B">
        <w:rPr>
          <w:bCs/>
          <w:sz w:val="28"/>
          <w:szCs w:val="28"/>
          <w:lang w:val="ro-RO"/>
        </w:rPr>
        <w:t>Tot poporul lăuda pe Dumnezeu. Strigătele de bucurie se auzeau până departe (Neemia 12:43).</w:t>
      </w:r>
    </w:p>
    <w:p w:rsidR="00E1307E" w:rsidRPr="00B54F9B" w:rsidRDefault="00E1307E" w:rsidP="00B54F9B">
      <w:pPr>
        <w:pStyle w:val="Listparagraf"/>
        <w:spacing w:after="0" w:line="240" w:lineRule="auto"/>
        <w:jc w:val="both"/>
        <w:rPr>
          <w:sz w:val="28"/>
          <w:szCs w:val="28"/>
          <w:lang w:val="ro-RO"/>
        </w:rPr>
      </w:pPr>
    </w:p>
    <w:sectPr w:rsidR="00E1307E" w:rsidRPr="00B54F9B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C9" w:rsidRDefault="00B120C9" w:rsidP="00B54F9B">
      <w:pPr>
        <w:spacing w:after="0" w:line="240" w:lineRule="auto"/>
      </w:pPr>
      <w:r>
        <w:separator/>
      </w:r>
    </w:p>
  </w:endnote>
  <w:endnote w:type="continuationSeparator" w:id="1">
    <w:p w:rsidR="00B120C9" w:rsidRDefault="00B120C9" w:rsidP="00B5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B" w:rsidRPr="00B54F9B" w:rsidRDefault="00B54F9B">
    <w:pPr>
      <w:pStyle w:val="Subsol"/>
      <w:rPr>
        <w:i/>
        <w:lang w:val="ro-RO"/>
      </w:rPr>
    </w:pPr>
    <w:r w:rsidRPr="00B54F9B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C9" w:rsidRDefault="00B120C9" w:rsidP="00B54F9B">
      <w:pPr>
        <w:spacing w:after="0" w:line="240" w:lineRule="auto"/>
      </w:pPr>
      <w:r>
        <w:separator/>
      </w:r>
    </w:p>
  </w:footnote>
  <w:footnote w:type="continuationSeparator" w:id="1">
    <w:p w:rsidR="00B120C9" w:rsidRDefault="00B120C9" w:rsidP="00B5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5E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7E"/>
    <w:rsid w:val="000874E8"/>
    <w:rsid w:val="00087B6B"/>
    <w:rsid w:val="00107E40"/>
    <w:rsid w:val="004B2100"/>
    <w:rsid w:val="00600C3A"/>
    <w:rsid w:val="00932854"/>
    <w:rsid w:val="00A56C15"/>
    <w:rsid w:val="00B120C9"/>
    <w:rsid w:val="00B54F9B"/>
    <w:rsid w:val="00BF79FF"/>
    <w:rsid w:val="00D60205"/>
    <w:rsid w:val="00E1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0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307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5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54F9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B5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54F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Incercari, necazuri si genealogii</dc:title>
  <dc:subject>Studiu Biblic, Trim. IV, 2019 – Ezra si Neemia</dc:subject>
  <dc:creator>Sergio Fustero Carreras</dc:creator>
  <cp:keywords>https://www.fustero.es/index_ro.php</cp:keywords>
  <cp:lastModifiedBy>Administrator</cp:lastModifiedBy>
  <cp:revision>4</cp:revision>
  <dcterms:created xsi:type="dcterms:W3CDTF">2019-11-27T20:51:00Z</dcterms:created>
  <dcterms:modified xsi:type="dcterms:W3CDTF">2019-11-28T06:48:00Z</dcterms:modified>
</cp:coreProperties>
</file>