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0" w:rsidRPr="0006176C" w:rsidRDefault="000031D0" w:rsidP="0006176C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06176C">
        <w:rPr>
          <w:sz w:val="40"/>
          <w:szCs w:val="40"/>
          <w:lang w:val="ro-RO"/>
        </w:rPr>
        <w:t>Rezumatul Studiului 2 - Daniel şi timpul sfârşitului</w:t>
      </w:r>
      <w:bookmarkEnd w:id="0"/>
      <w:bookmarkEnd w:id="1"/>
    </w:p>
    <w:p w:rsidR="000031D0" w:rsidRPr="0006176C" w:rsidRDefault="000031D0" w:rsidP="0006176C">
      <w:pPr>
        <w:pStyle w:val="Listparagraf"/>
        <w:spacing w:after="0" w:line="240" w:lineRule="auto"/>
        <w:ind w:left="0"/>
        <w:jc w:val="both"/>
        <w:rPr>
          <w:sz w:val="28"/>
          <w:szCs w:val="24"/>
          <w:lang w:val="ro-RO"/>
        </w:rPr>
      </w:pPr>
    </w:p>
    <w:p w:rsidR="000031D0" w:rsidRPr="00B84C26" w:rsidRDefault="000031D0" w:rsidP="00B84C2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B84C26">
        <w:rPr>
          <w:b/>
          <w:sz w:val="28"/>
          <w:szCs w:val="24"/>
          <w:lang w:val="ro-RO"/>
        </w:rPr>
        <w:t>Fii credincios. Daniel 1.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375983">
        <w:rPr>
          <w:sz w:val="28"/>
          <w:szCs w:val="24"/>
          <w:lang w:val="ro-RO"/>
        </w:rPr>
        <w:t xml:space="preserve">Daniel </w:t>
      </w:r>
      <w:r>
        <w:rPr>
          <w:sz w:val="28"/>
          <w:szCs w:val="24"/>
          <w:lang w:val="ro-RO"/>
        </w:rPr>
        <w:t>„</w:t>
      </w:r>
      <w:r w:rsidRPr="00375983">
        <w:rPr>
          <w:sz w:val="28"/>
          <w:szCs w:val="24"/>
          <w:lang w:val="ro-RO"/>
        </w:rPr>
        <w:t xml:space="preserve">a hotărât să nu se pângărească cu mâncarea împărătească </w:t>
      </w:r>
      <w:r>
        <w:rPr>
          <w:sz w:val="28"/>
          <w:szCs w:val="24"/>
          <w:lang w:val="ro-RO"/>
        </w:rPr>
        <w:t>ş</w:t>
      </w:r>
      <w:r w:rsidRPr="00375983">
        <w:rPr>
          <w:sz w:val="28"/>
          <w:szCs w:val="24"/>
          <w:lang w:val="ro-RO"/>
        </w:rPr>
        <w:t>i cu vinul</w:t>
      </w:r>
      <w:r>
        <w:rPr>
          <w:sz w:val="28"/>
          <w:szCs w:val="24"/>
          <w:lang w:val="ro-RO"/>
        </w:rPr>
        <w:t>”</w:t>
      </w:r>
      <w:r w:rsidRPr="00375983">
        <w:rPr>
          <w:sz w:val="28"/>
          <w:szCs w:val="24"/>
          <w:lang w:val="ro-RO"/>
        </w:rPr>
        <w:t xml:space="preserve"> (Daniel 1: 8). Cei trei prieteni i-au </w:t>
      </w:r>
      <w:r>
        <w:rPr>
          <w:sz w:val="28"/>
          <w:szCs w:val="24"/>
          <w:lang w:val="ro-RO"/>
        </w:rPr>
        <w:t>susţinu</w:t>
      </w:r>
      <w:r w:rsidRPr="00375983">
        <w:rPr>
          <w:sz w:val="28"/>
          <w:szCs w:val="24"/>
          <w:lang w:val="ro-RO"/>
        </w:rPr>
        <w:t>t decizia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375983">
        <w:rPr>
          <w:sz w:val="28"/>
          <w:szCs w:val="24"/>
          <w:lang w:val="ro-RO"/>
        </w:rPr>
        <w:t xml:space="preserve">Dumnezeu </w:t>
      </w:r>
      <w:r>
        <w:rPr>
          <w:sz w:val="28"/>
          <w:szCs w:val="24"/>
          <w:lang w:val="ro-RO"/>
        </w:rPr>
        <w:t>le</w:t>
      </w:r>
      <w:r w:rsidRPr="00375983">
        <w:rPr>
          <w:sz w:val="28"/>
          <w:szCs w:val="24"/>
          <w:lang w:val="ro-RO"/>
        </w:rPr>
        <w:t xml:space="preserve">-a răsplătit loialitatea în această decizie prin </w:t>
      </w:r>
      <w:r>
        <w:rPr>
          <w:sz w:val="28"/>
          <w:szCs w:val="24"/>
          <w:lang w:val="ro-RO"/>
        </w:rPr>
        <w:t>„</w:t>
      </w:r>
      <w:r w:rsidRPr="00CE1E2B">
        <w:rPr>
          <w:sz w:val="28"/>
          <w:szCs w:val="24"/>
          <w:lang w:val="ro-RO"/>
        </w:rPr>
        <w:t>ştiinţă</w:t>
      </w:r>
      <w:r>
        <w:rPr>
          <w:sz w:val="28"/>
          <w:szCs w:val="24"/>
          <w:lang w:val="ro-RO"/>
        </w:rPr>
        <w:t>,</w:t>
      </w:r>
      <w:r w:rsidRPr="00CE1E2B">
        <w:rPr>
          <w:sz w:val="28"/>
          <w:szCs w:val="24"/>
          <w:lang w:val="ro-RO"/>
        </w:rPr>
        <w:t xml:space="preserve"> pricepere pentru tot felul de scrieri, şi înţelepciune</w:t>
      </w:r>
      <w:r w:rsidRPr="00B84C26">
        <w:rPr>
          <w:sz w:val="28"/>
          <w:szCs w:val="24"/>
          <w:lang w:val="ro-RO"/>
        </w:rPr>
        <w:t>.</w:t>
      </w:r>
      <w:r>
        <w:rPr>
          <w:sz w:val="28"/>
          <w:szCs w:val="24"/>
          <w:lang w:val="ro-RO"/>
        </w:rPr>
        <w:t>”</w:t>
      </w:r>
      <w:r w:rsidRPr="00B84C26">
        <w:rPr>
          <w:sz w:val="28"/>
          <w:szCs w:val="24"/>
          <w:lang w:val="ro-RO"/>
        </w:rPr>
        <w:t xml:space="preserve"> (Daniel 1:17)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Trebuie să fim credincio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 xml:space="preserve">i în </w:t>
      </w:r>
      <w:r>
        <w:rPr>
          <w:sz w:val="28"/>
          <w:szCs w:val="24"/>
          <w:lang w:val="ro-RO"/>
        </w:rPr>
        <w:t>lucruri</w:t>
      </w:r>
      <w:r w:rsidRPr="00CE1E2B">
        <w:rPr>
          <w:sz w:val="28"/>
          <w:szCs w:val="24"/>
          <w:lang w:val="ro-RO"/>
        </w:rPr>
        <w:t>le mici ale vie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ii noastre ACUM. Atunci vom putea să rămânem credincio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 în timpul sfâr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itului. Vom rămâne credincio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 în toate circumstan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 xml:space="preserve">ele numai dacă ne 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inem de Isus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B84C26">
        <w:rPr>
          <w:b/>
          <w:sz w:val="28"/>
          <w:szCs w:val="24"/>
          <w:lang w:val="ro-RO"/>
        </w:rPr>
        <w:t xml:space="preserve">Fii umil </w:t>
      </w:r>
      <w:r>
        <w:rPr>
          <w:b/>
          <w:sz w:val="28"/>
          <w:szCs w:val="24"/>
          <w:lang w:val="ro-RO"/>
        </w:rPr>
        <w:t>ş</w:t>
      </w:r>
      <w:r w:rsidRPr="00B84C26">
        <w:rPr>
          <w:b/>
          <w:sz w:val="28"/>
          <w:szCs w:val="24"/>
          <w:lang w:val="ro-RO"/>
        </w:rPr>
        <w:t xml:space="preserve">i încrede-te </w:t>
      </w:r>
      <w:r>
        <w:rPr>
          <w:b/>
          <w:sz w:val="28"/>
          <w:szCs w:val="24"/>
          <w:lang w:val="ro-RO"/>
        </w:rPr>
        <w:t>în</w:t>
      </w:r>
      <w:r w:rsidRPr="00B84C26">
        <w:rPr>
          <w:b/>
          <w:sz w:val="28"/>
          <w:szCs w:val="24"/>
          <w:lang w:val="ro-RO"/>
        </w:rPr>
        <w:t xml:space="preserve"> Dumnezeu. Daniel 2.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Daniel nu cuno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tea visul sau interpretarea. El a arătat umilin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 xml:space="preserve">ă 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 dependen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ă de Dumnezeu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Sa întors la Dumnezeu în rugăciune. El sa bazat pe Dumnezeu pe deplin</w:t>
      </w:r>
      <w:r w:rsidRPr="00B84C26">
        <w:rPr>
          <w:sz w:val="28"/>
          <w:szCs w:val="24"/>
          <w:lang w:val="ro-RO"/>
        </w:rPr>
        <w:t xml:space="preserve"> (Daniel 2:17-18)</w:t>
      </w:r>
    </w:p>
    <w:p w:rsidR="000031D0" w:rsidRPr="00B84C26" w:rsidRDefault="000031D0" w:rsidP="00B84C2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El a dat slavă lui Dumnezeu de îndată ce a primit visul</w:t>
      </w:r>
      <w:r w:rsidRPr="00B84C26">
        <w:rPr>
          <w:sz w:val="28"/>
          <w:szCs w:val="24"/>
          <w:lang w:val="ro-RO"/>
        </w:rPr>
        <w:t xml:space="preserve"> (Daniel 2:19-23)</w:t>
      </w:r>
    </w:p>
    <w:p w:rsidR="000031D0" w:rsidRPr="00B84C26" w:rsidRDefault="000031D0" w:rsidP="00B84C26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 xml:space="preserve">El era smerit înaintea împăratului 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 xml:space="preserve">i a dat </w:t>
      </w:r>
      <w:r>
        <w:rPr>
          <w:sz w:val="28"/>
          <w:szCs w:val="24"/>
          <w:lang w:val="ro-RO"/>
        </w:rPr>
        <w:t>onoare</w:t>
      </w:r>
      <w:r w:rsidRPr="00CE1E2B">
        <w:rPr>
          <w:sz w:val="28"/>
          <w:szCs w:val="24"/>
          <w:lang w:val="ro-RO"/>
        </w:rPr>
        <w:t xml:space="preserve"> lui Dumnezeu </w:t>
      </w:r>
      <w:r w:rsidRPr="00B84C26">
        <w:rPr>
          <w:sz w:val="28"/>
          <w:szCs w:val="24"/>
          <w:lang w:val="ro-RO"/>
        </w:rPr>
        <w:t>(Daniel 2:27-28)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Să arătăm aceea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 xml:space="preserve">i smerenie 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 dependen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ă pe care le-a arătat Daniel, lău</w:t>
      </w:r>
      <w:r>
        <w:rPr>
          <w:sz w:val="28"/>
          <w:szCs w:val="24"/>
          <w:lang w:val="ro-RO"/>
        </w:rPr>
        <w:t>dând crucea lui Hristos în loc p</w:t>
      </w:r>
      <w:r w:rsidRPr="00CE1E2B">
        <w:rPr>
          <w:sz w:val="28"/>
          <w:szCs w:val="24"/>
          <w:lang w:val="ro-RO"/>
        </w:rPr>
        <w:t>e noi în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ine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>
        <w:rPr>
          <w:b/>
          <w:sz w:val="28"/>
          <w:szCs w:val="24"/>
          <w:lang w:val="ro-RO"/>
        </w:rPr>
        <w:t>Măreşte-ţi credinţa</w:t>
      </w:r>
      <w:r w:rsidRPr="00B84C26">
        <w:rPr>
          <w:b/>
          <w:sz w:val="28"/>
          <w:szCs w:val="24"/>
          <w:lang w:val="ro-RO"/>
        </w:rPr>
        <w:t>. Daniel 3.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Singura certitudine pe câmp</w:t>
      </w:r>
      <w:r>
        <w:rPr>
          <w:sz w:val="28"/>
          <w:szCs w:val="24"/>
          <w:lang w:val="ro-RO"/>
        </w:rPr>
        <w:t>ia</w:t>
      </w:r>
      <w:r w:rsidRPr="00CE1E2B">
        <w:rPr>
          <w:sz w:val="28"/>
          <w:szCs w:val="24"/>
          <w:lang w:val="ro-RO"/>
        </w:rPr>
        <w:t xml:space="preserve"> Dura era că Şadrac, Meşac şi Abed-Nego nu ar încălca legea lui Dumnezeu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>Acest incident este similar cu ordinul d</w:t>
      </w:r>
      <w:r>
        <w:rPr>
          <w:sz w:val="28"/>
          <w:szCs w:val="24"/>
          <w:lang w:val="ro-RO"/>
        </w:rPr>
        <w:t>e a se închina imaginii fiarei di</w:t>
      </w:r>
      <w:r w:rsidRPr="00CE1E2B">
        <w:rPr>
          <w:sz w:val="28"/>
          <w:szCs w:val="24"/>
          <w:lang w:val="ro-RO"/>
        </w:rPr>
        <w:t>n</w:t>
      </w:r>
      <w:r w:rsidRPr="00B84C26">
        <w:rPr>
          <w:sz w:val="28"/>
          <w:szCs w:val="24"/>
          <w:lang w:val="ro-RO"/>
        </w:rPr>
        <w:t xml:space="preserve"> </w:t>
      </w:r>
      <w:r>
        <w:rPr>
          <w:sz w:val="28"/>
          <w:szCs w:val="24"/>
          <w:lang w:val="ro-RO"/>
        </w:rPr>
        <w:t>Apocalipsa</w:t>
      </w:r>
      <w:r w:rsidRPr="00B84C26">
        <w:rPr>
          <w:sz w:val="28"/>
          <w:szCs w:val="24"/>
          <w:lang w:val="ro-RO"/>
        </w:rPr>
        <w:t xml:space="preserve"> 13.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CE1E2B">
        <w:rPr>
          <w:sz w:val="28"/>
          <w:szCs w:val="24"/>
          <w:lang w:val="ro-RO"/>
        </w:rPr>
        <w:t xml:space="preserve">Sunt dispus să apăr învăţăturile Bibliei chiar </w:t>
      </w:r>
      <w:r>
        <w:rPr>
          <w:sz w:val="28"/>
          <w:szCs w:val="24"/>
          <w:lang w:val="ro-RO"/>
        </w:rPr>
        <w:t>ş</w:t>
      </w:r>
      <w:r w:rsidRPr="00CE1E2B">
        <w:rPr>
          <w:sz w:val="28"/>
          <w:szCs w:val="24"/>
          <w:lang w:val="ro-RO"/>
        </w:rPr>
        <w:t>i atunci când via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a, munca, libertatea sau prietenii mei sunt amenin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a</w:t>
      </w:r>
      <w:r>
        <w:rPr>
          <w:sz w:val="28"/>
          <w:szCs w:val="24"/>
          <w:lang w:val="ro-RO"/>
        </w:rPr>
        <w:t>ţ</w:t>
      </w:r>
      <w:r w:rsidRPr="00CE1E2B">
        <w:rPr>
          <w:sz w:val="28"/>
          <w:szCs w:val="24"/>
          <w:lang w:val="ro-RO"/>
        </w:rPr>
        <w:t>i</w:t>
      </w:r>
      <w:r w:rsidRPr="00B84C26">
        <w:rPr>
          <w:sz w:val="28"/>
          <w:szCs w:val="24"/>
          <w:lang w:val="ro-RO"/>
        </w:rPr>
        <w:t>?</w:t>
      </w:r>
    </w:p>
    <w:p w:rsidR="000031D0" w:rsidRPr="00B84C26" w:rsidRDefault="000031D0" w:rsidP="00B84C2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B84C26">
        <w:rPr>
          <w:b/>
          <w:sz w:val="28"/>
          <w:szCs w:val="24"/>
          <w:lang w:val="ro-RO"/>
        </w:rPr>
        <w:t>Recunoa</w:t>
      </w:r>
      <w:r>
        <w:rPr>
          <w:b/>
          <w:sz w:val="28"/>
          <w:szCs w:val="24"/>
          <w:lang w:val="ro-RO"/>
        </w:rPr>
        <w:t>ş</w:t>
      </w:r>
      <w:r w:rsidRPr="00B84C26">
        <w:rPr>
          <w:b/>
          <w:sz w:val="28"/>
          <w:szCs w:val="24"/>
          <w:lang w:val="ro-RO"/>
        </w:rPr>
        <w:t>te-L pe Dumnezeu (na</w:t>
      </w:r>
      <w:r>
        <w:rPr>
          <w:b/>
          <w:sz w:val="28"/>
          <w:szCs w:val="24"/>
          <w:lang w:val="ro-RO"/>
        </w:rPr>
        <w:t>ş</w:t>
      </w:r>
      <w:r w:rsidRPr="00B84C26">
        <w:rPr>
          <w:b/>
          <w:sz w:val="28"/>
          <w:szCs w:val="24"/>
          <w:lang w:val="ro-RO"/>
        </w:rPr>
        <w:t>te</w:t>
      </w:r>
      <w:r>
        <w:rPr>
          <w:b/>
          <w:sz w:val="28"/>
          <w:szCs w:val="24"/>
          <w:lang w:val="ro-RO"/>
        </w:rPr>
        <w:t>re</w:t>
      </w:r>
      <w:r w:rsidRPr="00B84C26">
        <w:rPr>
          <w:b/>
          <w:sz w:val="28"/>
          <w:szCs w:val="24"/>
          <w:lang w:val="ro-RO"/>
        </w:rPr>
        <w:t xml:space="preserve"> din nou). Daniel 4.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9D5E32">
        <w:rPr>
          <w:sz w:val="28"/>
          <w:szCs w:val="24"/>
          <w:lang w:val="ro-RO"/>
        </w:rPr>
        <w:t xml:space="preserve">Împăratul a recunoscut puterea 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i autoritatea lui Dumnezeu asupra vie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>ii sale, după ce mândria sa a fost doborâtă de Duhul Sfânt</w:t>
      </w:r>
      <w:r w:rsidRPr="00B84C26">
        <w:rPr>
          <w:sz w:val="28"/>
          <w:szCs w:val="24"/>
          <w:lang w:val="ro-RO"/>
        </w:rPr>
        <w:t xml:space="preserve"> (Daniel 4:34-37)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9D5E32">
        <w:rPr>
          <w:sz w:val="28"/>
          <w:szCs w:val="24"/>
          <w:lang w:val="ro-RO"/>
        </w:rPr>
        <w:t>Mul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>i se vor întoarce la Dumnezeu în timpul sfâr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itului, a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a cum a făcut-o Nebucadne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 xml:space="preserve">ar. Puterea Duhului Sfânt în </w:t>
      </w:r>
      <w:r>
        <w:rPr>
          <w:sz w:val="28"/>
          <w:szCs w:val="24"/>
          <w:lang w:val="ro-RO"/>
        </w:rPr>
        <w:t>„</w:t>
      </w:r>
      <w:r w:rsidRPr="009D5E32">
        <w:rPr>
          <w:sz w:val="28"/>
          <w:szCs w:val="24"/>
          <w:lang w:val="ro-RO"/>
        </w:rPr>
        <w:t>ploaia târzie</w:t>
      </w:r>
      <w:r>
        <w:rPr>
          <w:sz w:val="28"/>
          <w:szCs w:val="24"/>
          <w:lang w:val="ro-RO"/>
        </w:rPr>
        <w:t>”</w:t>
      </w:r>
      <w:r w:rsidRPr="009D5E32">
        <w:rPr>
          <w:sz w:val="28"/>
          <w:szCs w:val="24"/>
          <w:lang w:val="ro-RO"/>
        </w:rPr>
        <w:t xml:space="preserve"> 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i mărturia noastră vor duce la multe transformări ca niciodată</w:t>
      </w:r>
      <w:r w:rsidRPr="00B84C26">
        <w:rPr>
          <w:sz w:val="28"/>
          <w:szCs w:val="24"/>
          <w:lang w:val="ro-RO"/>
        </w:rPr>
        <w:t xml:space="preserve"> (</w:t>
      </w:r>
      <w:r>
        <w:rPr>
          <w:sz w:val="28"/>
          <w:szCs w:val="24"/>
          <w:lang w:val="ro-RO"/>
        </w:rPr>
        <w:t>Apocalipsa</w:t>
      </w:r>
      <w:r w:rsidRPr="00B84C26">
        <w:rPr>
          <w:sz w:val="28"/>
          <w:szCs w:val="24"/>
          <w:lang w:val="ro-RO"/>
        </w:rPr>
        <w:t xml:space="preserve"> 18:1)</w:t>
      </w:r>
    </w:p>
    <w:p w:rsidR="000031D0" w:rsidRPr="00B84C26" w:rsidRDefault="000031D0" w:rsidP="00B84C26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>
        <w:rPr>
          <w:b/>
          <w:sz w:val="28"/>
          <w:szCs w:val="24"/>
          <w:lang w:val="ro-RO"/>
        </w:rPr>
        <w:t>Î</w:t>
      </w:r>
      <w:r w:rsidRPr="00B84C26">
        <w:rPr>
          <w:b/>
          <w:sz w:val="28"/>
          <w:szCs w:val="24"/>
          <w:lang w:val="ro-RO"/>
        </w:rPr>
        <w:t>nchin</w:t>
      </w:r>
      <w:r>
        <w:rPr>
          <w:b/>
          <w:sz w:val="28"/>
          <w:szCs w:val="24"/>
          <w:lang w:val="ro-RO"/>
        </w:rPr>
        <w:t>e-te</w:t>
      </w:r>
      <w:r w:rsidRPr="00B84C26">
        <w:rPr>
          <w:b/>
          <w:sz w:val="28"/>
          <w:szCs w:val="24"/>
          <w:lang w:val="ro-RO"/>
        </w:rPr>
        <w:t xml:space="preserve"> lui Dumnezeu în orice împrejurare. Daniel 6.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9D5E32">
        <w:rPr>
          <w:sz w:val="28"/>
          <w:szCs w:val="24"/>
          <w:lang w:val="ro-RO"/>
        </w:rPr>
        <w:t>De ce Daniel a continuat să se roage în mod public, în loc să o facă în mod confiden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>ial, pentru a evita pedeapsa cu moartea</w:t>
      </w:r>
      <w:r w:rsidRPr="00B84C26">
        <w:rPr>
          <w:sz w:val="28"/>
          <w:szCs w:val="24"/>
          <w:lang w:val="ro-RO"/>
        </w:rPr>
        <w:t>?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9D5E32">
        <w:rPr>
          <w:sz w:val="28"/>
          <w:szCs w:val="24"/>
          <w:lang w:val="ro-RO"/>
        </w:rPr>
        <w:t xml:space="preserve">Dacă </w:t>
      </w:r>
      <w:r>
        <w:rPr>
          <w:sz w:val="28"/>
          <w:szCs w:val="24"/>
          <w:lang w:val="ro-RO"/>
        </w:rPr>
        <w:t>s-</w:t>
      </w:r>
      <w:r w:rsidRPr="009D5E32">
        <w:rPr>
          <w:sz w:val="28"/>
          <w:szCs w:val="24"/>
          <w:lang w:val="ro-RO"/>
        </w:rPr>
        <w:t>ar fi rugat în mod confiden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 xml:space="preserve">ial lui Dumnezeu în acel moment, el ar fi onorat </w:t>
      </w:r>
      <w:r>
        <w:rPr>
          <w:sz w:val="28"/>
          <w:szCs w:val="24"/>
          <w:lang w:val="ro-RO"/>
        </w:rPr>
        <w:t xml:space="preserve">pe </w:t>
      </w:r>
      <w:r w:rsidRPr="009D5E32">
        <w:rPr>
          <w:sz w:val="28"/>
          <w:szCs w:val="24"/>
          <w:lang w:val="ro-RO"/>
        </w:rPr>
        <w:t>regele Darius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9D5E32">
        <w:rPr>
          <w:sz w:val="28"/>
          <w:szCs w:val="24"/>
          <w:lang w:val="ro-RO"/>
        </w:rPr>
        <w:t>În timpul sfâr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 xml:space="preserve">itului, </w:t>
      </w:r>
      <w:r>
        <w:rPr>
          <w:sz w:val="28"/>
          <w:szCs w:val="24"/>
          <w:lang w:val="ro-RO"/>
        </w:rPr>
        <w:t>„</w:t>
      </w:r>
      <w:r w:rsidRPr="009D5E32">
        <w:rPr>
          <w:sz w:val="28"/>
          <w:szCs w:val="24"/>
          <w:lang w:val="ro-RO"/>
        </w:rPr>
        <w:t>fiara</w:t>
      </w:r>
      <w:r>
        <w:rPr>
          <w:sz w:val="28"/>
          <w:szCs w:val="24"/>
          <w:lang w:val="ro-RO"/>
        </w:rPr>
        <w:t>”</w:t>
      </w:r>
      <w:r w:rsidRPr="009D5E32">
        <w:rPr>
          <w:sz w:val="28"/>
          <w:szCs w:val="24"/>
          <w:lang w:val="ro-RO"/>
        </w:rPr>
        <w:t xml:space="preserve"> va fi venerată de locuitorii Pământului. Dacă rămânem tăcu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 xml:space="preserve">i 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i ne închinăm confiden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>ial, vom respinge pe Dumnezeu</w:t>
      </w:r>
      <w:r w:rsidRPr="00B84C26">
        <w:rPr>
          <w:sz w:val="28"/>
          <w:szCs w:val="24"/>
          <w:lang w:val="ro-RO"/>
        </w:rPr>
        <w:t>.</w:t>
      </w:r>
    </w:p>
    <w:p w:rsidR="000031D0" w:rsidRPr="00B84C26" w:rsidRDefault="000031D0" w:rsidP="00B84C26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9D5E32">
        <w:rPr>
          <w:sz w:val="28"/>
          <w:szCs w:val="24"/>
          <w:lang w:val="ro-RO"/>
        </w:rPr>
        <w:t>Dumnezeu ne-a dat un timp pentru a ne obi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nui să fim credincio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i. Apoi, El ne va întări în ziua când vin persecu</w:t>
      </w:r>
      <w:r>
        <w:rPr>
          <w:sz w:val="28"/>
          <w:szCs w:val="24"/>
          <w:lang w:val="ro-RO"/>
        </w:rPr>
        <w:t>ţ</w:t>
      </w:r>
      <w:r w:rsidRPr="009D5E32">
        <w:rPr>
          <w:sz w:val="28"/>
          <w:szCs w:val="24"/>
          <w:lang w:val="ro-RO"/>
        </w:rPr>
        <w:t xml:space="preserve">ia </w:t>
      </w:r>
      <w:r>
        <w:rPr>
          <w:sz w:val="28"/>
          <w:szCs w:val="24"/>
          <w:lang w:val="ro-RO"/>
        </w:rPr>
        <w:t>ş</w:t>
      </w:r>
      <w:r w:rsidRPr="009D5E32">
        <w:rPr>
          <w:sz w:val="28"/>
          <w:szCs w:val="24"/>
          <w:lang w:val="ro-RO"/>
        </w:rPr>
        <w:t>i moartea</w:t>
      </w:r>
      <w:r w:rsidRPr="00B84C26">
        <w:rPr>
          <w:sz w:val="28"/>
          <w:szCs w:val="24"/>
          <w:lang w:val="ro-RO"/>
        </w:rPr>
        <w:t>.</w:t>
      </w:r>
    </w:p>
    <w:sectPr w:rsidR="000031D0" w:rsidRPr="00B84C26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AF" w:rsidRDefault="00E429AF">
      <w:r>
        <w:separator/>
      </w:r>
    </w:p>
  </w:endnote>
  <w:endnote w:type="continuationSeparator" w:id="1">
    <w:p w:rsidR="00E429AF" w:rsidRDefault="00E4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D0" w:rsidRPr="0006176C" w:rsidRDefault="000031D0" w:rsidP="0006176C">
    <w:pPr>
      <w:pStyle w:val="Subsol"/>
      <w:spacing w:after="0" w:line="240" w:lineRule="auto"/>
      <w:rPr>
        <w:i/>
        <w:lang w:val="ro-RO"/>
      </w:rPr>
    </w:pPr>
    <w:r w:rsidRPr="0006176C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AF" w:rsidRDefault="00E429AF">
      <w:r>
        <w:separator/>
      </w:r>
    </w:p>
  </w:footnote>
  <w:footnote w:type="continuationSeparator" w:id="1">
    <w:p w:rsidR="00E429AF" w:rsidRDefault="00E4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D0" w:rsidRPr="0006176C" w:rsidRDefault="000031D0" w:rsidP="0006176C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86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B7C"/>
    <w:rsid w:val="000031D0"/>
    <w:rsid w:val="0000380F"/>
    <w:rsid w:val="0006176C"/>
    <w:rsid w:val="0014213E"/>
    <w:rsid w:val="001821D3"/>
    <w:rsid w:val="001E436A"/>
    <w:rsid w:val="00216E82"/>
    <w:rsid w:val="002B294D"/>
    <w:rsid w:val="00375983"/>
    <w:rsid w:val="00461528"/>
    <w:rsid w:val="004D22A6"/>
    <w:rsid w:val="00500E36"/>
    <w:rsid w:val="00512881"/>
    <w:rsid w:val="00557F78"/>
    <w:rsid w:val="005812F9"/>
    <w:rsid w:val="005B0B65"/>
    <w:rsid w:val="00661C79"/>
    <w:rsid w:val="006919D2"/>
    <w:rsid w:val="006A532D"/>
    <w:rsid w:val="006B7E4B"/>
    <w:rsid w:val="00731E38"/>
    <w:rsid w:val="00776DB8"/>
    <w:rsid w:val="007950C9"/>
    <w:rsid w:val="00882621"/>
    <w:rsid w:val="008C4B8C"/>
    <w:rsid w:val="009C3B06"/>
    <w:rsid w:val="009D5E32"/>
    <w:rsid w:val="00A0423A"/>
    <w:rsid w:val="00AE69FB"/>
    <w:rsid w:val="00B430F3"/>
    <w:rsid w:val="00B71812"/>
    <w:rsid w:val="00B84C26"/>
    <w:rsid w:val="00B866EC"/>
    <w:rsid w:val="00BC3B7C"/>
    <w:rsid w:val="00BD1267"/>
    <w:rsid w:val="00C54E91"/>
    <w:rsid w:val="00C74387"/>
    <w:rsid w:val="00CB647D"/>
    <w:rsid w:val="00CE1E2B"/>
    <w:rsid w:val="00CE4F48"/>
    <w:rsid w:val="00D230F7"/>
    <w:rsid w:val="00D87609"/>
    <w:rsid w:val="00DC5BD5"/>
    <w:rsid w:val="00E25E5D"/>
    <w:rsid w:val="00E429AF"/>
    <w:rsid w:val="00E74AFD"/>
    <w:rsid w:val="00EE1E83"/>
    <w:rsid w:val="00EF6586"/>
    <w:rsid w:val="00F43E88"/>
    <w:rsid w:val="00F47D66"/>
    <w:rsid w:val="00FC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436A"/>
    <w:rPr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BC3B7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06176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3513"/>
    <w:rPr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06176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33513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Daniel si timpul sfarsitului</dc:title>
  <dc:subject>Studiu Biblic, Trim. II, 2018 – Pregatire pentru timpul sfarsitului</dc:subject>
  <dc:creator>Sergio Fustero Carreras</dc:creator>
  <cp:keywords>http://www.7adventist.com/studiu/</cp:keywords>
  <dc:description/>
  <cp:lastModifiedBy>Administrator</cp:lastModifiedBy>
  <cp:revision>4</cp:revision>
  <dcterms:created xsi:type="dcterms:W3CDTF">2018-04-08T14:36:00Z</dcterms:created>
  <dcterms:modified xsi:type="dcterms:W3CDTF">2018-04-23T07:54:00Z</dcterms:modified>
</cp:coreProperties>
</file>