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E7" w:rsidRPr="008D613D" w:rsidRDefault="00CB37E7" w:rsidP="008D613D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8D613D">
        <w:rPr>
          <w:sz w:val="40"/>
          <w:szCs w:val="40"/>
          <w:lang w:val="ro-RO"/>
        </w:rPr>
        <w:t>Rezumatul Studiului 2 - Moştenirea celor credincioşi</w:t>
      </w:r>
    </w:p>
    <w:p w:rsidR="00CB37E7" w:rsidRPr="008D613D" w:rsidRDefault="00CB37E7" w:rsidP="008D613D">
      <w:pPr>
        <w:pStyle w:val="ListParagraph"/>
        <w:spacing w:after="0" w:line="240" w:lineRule="auto"/>
        <w:ind w:left="0"/>
        <w:jc w:val="both"/>
        <w:rPr>
          <w:sz w:val="24"/>
          <w:szCs w:val="26"/>
          <w:lang w:val="ro-RO"/>
        </w:rPr>
      </w:pPr>
    </w:p>
    <w:p w:rsidR="00CB37E7" w:rsidRPr="008D613D" w:rsidRDefault="00CB37E7" w:rsidP="008D6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D613D">
        <w:rPr>
          <w:b/>
          <w:bCs/>
          <w:sz w:val="24"/>
          <w:szCs w:val="24"/>
          <w:lang w:val="ro-RO"/>
        </w:rPr>
        <w:t>1 Petru 1:1. Destinatarii scrisorii.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Petru scrie din Roma credincioşilor din provinciile romane din Asia (actuala Turcie).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 xml:space="preserve">Data cea mai probabilă a redactării scrisorii este între </w:t>
      </w:r>
      <w:r>
        <w:rPr>
          <w:bCs/>
          <w:sz w:val="24"/>
          <w:szCs w:val="24"/>
          <w:lang w:val="ro-RO"/>
        </w:rPr>
        <w:t xml:space="preserve">anii </w:t>
      </w:r>
      <w:r w:rsidRPr="008D613D">
        <w:rPr>
          <w:bCs/>
          <w:sz w:val="24"/>
          <w:szCs w:val="24"/>
          <w:lang w:val="ro-RO"/>
        </w:rPr>
        <w:t>64 şi</w:t>
      </w:r>
      <w:r>
        <w:rPr>
          <w:bCs/>
          <w:sz w:val="24"/>
          <w:szCs w:val="24"/>
          <w:lang w:val="ro-RO"/>
        </w:rPr>
        <w:t xml:space="preserve"> </w:t>
      </w:r>
      <w:r w:rsidRPr="008D613D">
        <w:rPr>
          <w:bCs/>
          <w:sz w:val="24"/>
          <w:szCs w:val="24"/>
          <w:lang w:val="ro-RO"/>
        </w:rPr>
        <w:t>66 d.Hr., în timpul împăratului Nero.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Expresia „străini” se foloseşte şi în 1 Petru 2:11 şi Evrei 11:13 pentru a vorbi de credincioşi ca şi peregrini pe acest pământ.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O posibilă traducere ar fi: „cei ce trăiesc în afara patriei lor”, cu referire la Ierusalimul ceresc.</w:t>
      </w:r>
    </w:p>
    <w:p w:rsidR="00CB37E7" w:rsidRPr="008D613D" w:rsidRDefault="00CB37E7" w:rsidP="008D6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D613D">
        <w:rPr>
          <w:b/>
          <w:bCs/>
          <w:sz w:val="24"/>
          <w:szCs w:val="24"/>
          <w:lang w:val="ro-RO"/>
        </w:rPr>
        <w:t>1 Petru 1:2. Alegerea credincioşilor.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Subliniază Petru aici o predestinare imuabilă, prin care unii sunt aleşi pentru mântuire, iar alţii pentru moarte (vezi Romani 8:30)?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Efeseni 1:4. Alegerea a fost făcută înainte de întemeierea lumii.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1 Timotei 2:4. Dorinţa lui Dumnezeu este ca „</w:t>
      </w:r>
      <w:r w:rsidRPr="008D613D">
        <w:rPr>
          <w:bCs/>
          <w:i/>
          <w:iCs/>
          <w:sz w:val="24"/>
          <w:szCs w:val="24"/>
          <w:lang w:val="ro-RO"/>
        </w:rPr>
        <w:t>toţi oamenii</w:t>
      </w:r>
      <w:r w:rsidRPr="008D613D">
        <w:rPr>
          <w:bCs/>
          <w:sz w:val="24"/>
          <w:szCs w:val="24"/>
          <w:lang w:val="ro-RO"/>
        </w:rPr>
        <w:t>” să fie mântuiţi.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2 Petru 3:9. Dumnezeu doreşte ca toţi să se pocăiască, dar nu obligă pe nimeni.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Ioan 3:16. Toţi au oportunitatea de a fi răscumpăraţi prin sângele lui Isus.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 xml:space="preserve">Dumnezeu i-a predestinat pe toţi pentru mântuire, dar unii au respins această chemare. În preştiinţa Lui, Dumnezeu ştie cine va răspunde acestei chemări. Însă </w:t>
      </w:r>
      <w:r w:rsidRPr="00117394">
        <w:rPr>
          <w:bCs/>
          <w:sz w:val="24"/>
          <w:szCs w:val="24"/>
          <w:lang w:val="ro-RO"/>
        </w:rPr>
        <w:t>această</w:t>
      </w:r>
      <w:r w:rsidRPr="008D613D">
        <w:rPr>
          <w:bCs/>
          <w:sz w:val="24"/>
          <w:szCs w:val="24"/>
          <w:lang w:val="ro-RO"/>
        </w:rPr>
        <w:t xml:space="preserve"> cunoaştere anticipată nu va influenţa dreptul la alegere al fiecărui individ.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Un alt aspect important în formula de salut a lui Petru este rolul pe care îl are fiecare membru al divinităţii: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DUMNEZEU TATĂL: Ne alege ca să fim poporul Lui.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DUHUL SFÂNT</w:t>
      </w:r>
      <w:r w:rsidRPr="008D613D">
        <w:rPr>
          <w:bCs/>
          <w:sz w:val="24"/>
          <w:szCs w:val="24"/>
          <w:lang w:val="ro-RO"/>
        </w:rPr>
        <w:t xml:space="preserve">: Ne </w:t>
      </w:r>
      <w:r w:rsidRPr="00117394">
        <w:rPr>
          <w:bCs/>
          <w:sz w:val="24"/>
          <w:szCs w:val="24"/>
          <w:lang w:val="ro-RO"/>
        </w:rPr>
        <w:t>sfinţeşte</w:t>
      </w:r>
      <w:r w:rsidRPr="008D613D">
        <w:rPr>
          <w:bCs/>
          <w:sz w:val="24"/>
          <w:szCs w:val="24"/>
          <w:lang w:val="ro-RO"/>
        </w:rPr>
        <w:t xml:space="preserve"> pentru ascultare.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ISUS HRISTOS: Ne stropeşte cu sângele Său pentru mântuire.</w:t>
      </w:r>
    </w:p>
    <w:p w:rsidR="00CB37E7" w:rsidRPr="008D613D" w:rsidRDefault="00CB37E7" w:rsidP="008D6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D613D">
        <w:rPr>
          <w:b/>
          <w:bCs/>
          <w:sz w:val="24"/>
          <w:szCs w:val="24"/>
          <w:lang w:val="ro-RO"/>
        </w:rPr>
        <w:t>1 Petru 1:3-12. Tema în dezbatere.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Naşterea din nou care, prin învierea lui Hristos, ne asigură o „moştenire nestricăcioasă” care ne va fi dată la a doua venire (v. 3-5).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Bucuria creştinului în suferinţă. Această suferinţă – rodul conflictului dintre bine şi rău – pune la încercare credinţa noastră, purificându-ne asemenea aurului (v. 6-9).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Privilegiul de a trăi Evanghelia care a fost vestită de profeţi şi a cărei lucrare „chiar îngerii doresc să privească”</w:t>
      </w:r>
      <w:r>
        <w:rPr>
          <w:bCs/>
          <w:sz w:val="24"/>
          <w:szCs w:val="24"/>
          <w:lang w:val="ro-RO"/>
        </w:rPr>
        <w:t xml:space="preserve"> </w:t>
      </w:r>
      <w:r w:rsidRPr="008D613D">
        <w:rPr>
          <w:bCs/>
          <w:sz w:val="24"/>
          <w:szCs w:val="24"/>
          <w:lang w:val="ro-RO"/>
        </w:rPr>
        <w:t>(v. 10-12).</w:t>
      </w:r>
    </w:p>
    <w:p w:rsidR="00CB37E7" w:rsidRPr="008D613D" w:rsidRDefault="00CB37E7" w:rsidP="008D6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/>
          <w:bCs/>
          <w:sz w:val="24"/>
          <w:szCs w:val="24"/>
          <w:lang w:val="ro-RO"/>
        </w:rPr>
        <w:t>1 Petru 1:13-21. Cum trăiesc cei mântuiţi.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Petru ne invită să ne pregătim minţile pentru a trăi o viaţă în conformitate cu harul divin şi cu speranţa mântuirii noastre (v. 13-14). În continuare, ne prezintă trei mari motivatori ai comportamentului creştin.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i/>
          <w:iCs/>
          <w:sz w:val="24"/>
          <w:szCs w:val="24"/>
          <w:lang w:val="ro-RO"/>
        </w:rPr>
        <w:t>Caracterul lui Dumnezeu</w:t>
      </w:r>
      <w:r w:rsidRPr="008D613D">
        <w:rPr>
          <w:bCs/>
          <w:sz w:val="24"/>
          <w:szCs w:val="24"/>
          <w:lang w:val="ro-RO"/>
        </w:rPr>
        <w:t>. Dumnezeu, modelul nostru este sfânt (v. 15-16).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i/>
          <w:iCs/>
          <w:sz w:val="24"/>
          <w:szCs w:val="24"/>
          <w:lang w:val="ro-RO"/>
        </w:rPr>
        <w:t>Judecata viitoare</w:t>
      </w:r>
      <w:r w:rsidRPr="008D613D">
        <w:rPr>
          <w:bCs/>
          <w:sz w:val="24"/>
          <w:szCs w:val="24"/>
          <w:lang w:val="ro-RO"/>
        </w:rPr>
        <w:t>. Dumnezeu va judeca pe toţi, imparţial, după lucrarea fiecăruia (v. 17).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i/>
          <w:iCs/>
          <w:sz w:val="24"/>
          <w:szCs w:val="24"/>
          <w:lang w:val="ro-RO"/>
        </w:rPr>
        <w:t>Preţul răscumpărării</w:t>
      </w:r>
      <w:r w:rsidRPr="008D613D">
        <w:rPr>
          <w:bCs/>
          <w:sz w:val="24"/>
          <w:szCs w:val="24"/>
          <w:lang w:val="ro-RO"/>
        </w:rPr>
        <w:t>. S-a plătit un preţ foarte mare: sângele scump al lui Isus Hristos (v. 16-21).</w:t>
      </w:r>
    </w:p>
    <w:p w:rsidR="00CB37E7" w:rsidRPr="008D613D" w:rsidRDefault="00CB37E7" w:rsidP="008D61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8D613D">
        <w:rPr>
          <w:b/>
          <w:bCs/>
          <w:sz w:val="24"/>
          <w:szCs w:val="24"/>
          <w:lang w:val="ro-RO"/>
        </w:rPr>
        <w:t>1 Petru 1:22-25. Dragostea frăţească.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bCs/>
          <w:sz w:val="24"/>
          <w:szCs w:val="24"/>
          <w:lang w:val="ro-RO"/>
        </w:rPr>
        <w:t>Consecinţa unei vieţi sfinte este dragostea dintre credincioşi. Această dragoste se manifestă la două nivele: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sz w:val="24"/>
          <w:szCs w:val="24"/>
          <w:lang w:val="ro-RO"/>
        </w:rPr>
        <w:t>Dragoste frăţească (</w:t>
      </w:r>
      <w:r w:rsidRPr="008D613D">
        <w:rPr>
          <w:i/>
          <w:sz w:val="24"/>
          <w:szCs w:val="24"/>
          <w:lang w:val="ro-RO"/>
        </w:rPr>
        <w:t>filia</w:t>
      </w:r>
      <w:r w:rsidRPr="008D613D">
        <w:rPr>
          <w:sz w:val="24"/>
          <w:szCs w:val="24"/>
          <w:lang w:val="ro-RO"/>
        </w:rPr>
        <w:t>): Ca fii ai lui Dumnezeu, formăm o familie de fraţi şi surori.</w:t>
      </w:r>
    </w:p>
    <w:p w:rsidR="00CB37E7" w:rsidRPr="008D613D" w:rsidRDefault="00CB37E7" w:rsidP="008D613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sz w:val="24"/>
          <w:szCs w:val="24"/>
          <w:lang w:val="ro-RO"/>
        </w:rPr>
        <w:t>Dragostea curată (</w:t>
      </w:r>
      <w:r w:rsidRPr="006351E6">
        <w:rPr>
          <w:i/>
          <w:sz w:val="24"/>
          <w:szCs w:val="24"/>
          <w:lang w:val="ro-RO"/>
        </w:rPr>
        <w:t>agape</w:t>
      </w:r>
      <w:r w:rsidRPr="008D613D">
        <w:rPr>
          <w:sz w:val="24"/>
          <w:szCs w:val="24"/>
          <w:lang w:val="ro-RO"/>
        </w:rPr>
        <w:t>). În relaţiile noastre manifestăm o dragoste pură şi dezinteresată.</w:t>
      </w:r>
    </w:p>
    <w:p w:rsidR="00CB37E7" w:rsidRPr="008D613D" w:rsidRDefault="00CB37E7" w:rsidP="008D613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8D613D">
        <w:rPr>
          <w:sz w:val="24"/>
          <w:szCs w:val="24"/>
          <w:lang w:val="ro-RO"/>
        </w:rPr>
        <w:t>Această dragoste nu izvorăşte din noi. Dumnezeu o produce în noi „prin Cuvântul lui Dumnezeu, care este viu şi care rămâne în veac.” (1 Petru 1:23).</w:t>
      </w:r>
    </w:p>
    <w:sectPr w:rsidR="00CB37E7" w:rsidRPr="008D613D" w:rsidSect="0063038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E7" w:rsidRDefault="00CB37E7">
      <w:r>
        <w:separator/>
      </w:r>
    </w:p>
  </w:endnote>
  <w:endnote w:type="continuationSeparator" w:id="0">
    <w:p w:rsidR="00CB37E7" w:rsidRDefault="00CB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E7" w:rsidRPr="006351E6" w:rsidRDefault="00CB37E7" w:rsidP="006351E6">
    <w:pPr>
      <w:pStyle w:val="Footer"/>
      <w:spacing w:after="0" w:line="240" w:lineRule="auto"/>
      <w:rPr>
        <w:i/>
        <w:lang w:val="ro-RO"/>
      </w:rPr>
    </w:pPr>
    <w:r w:rsidRPr="006351E6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E7" w:rsidRDefault="00CB37E7">
      <w:r>
        <w:separator/>
      </w:r>
    </w:p>
  </w:footnote>
  <w:footnote w:type="continuationSeparator" w:id="0">
    <w:p w:rsidR="00CB37E7" w:rsidRDefault="00CB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7E7" w:rsidRPr="006351E6" w:rsidRDefault="00CB37E7" w:rsidP="006351E6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512E6"/>
    <w:multiLevelType w:val="hybridMultilevel"/>
    <w:tmpl w:val="45CAE900"/>
    <w:lvl w:ilvl="0" w:tplc="35902F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CFD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4E5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848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92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648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227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607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8CB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866A7"/>
    <w:multiLevelType w:val="hybridMultilevel"/>
    <w:tmpl w:val="E9085DEE"/>
    <w:lvl w:ilvl="0" w:tplc="10028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ACC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623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C4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3E3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CAB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30F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708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0274D7"/>
    <w:multiLevelType w:val="multilevel"/>
    <w:tmpl w:val="87DC9BA8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4D586F6B"/>
    <w:multiLevelType w:val="hybridMultilevel"/>
    <w:tmpl w:val="736EB66A"/>
    <w:lvl w:ilvl="0" w:tplc="8842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CC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1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29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E6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6D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A0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389"/>
    <w:rsid w:val="00117394"/>
    <w:rsid w:val="001338A7"/>
    <w:rsid w:val="00457B06"/>
    <w:rsid w:val="00630389"/>
    <w:rsid w:val="006351E6"/>
    <w:rsid w:val="008C6E0D"/>
    <w:rsid w:val="008D613D"/>
    <w:rsid w:val="00A7475E"/>
    <w:rsid w:val="00AE4242"/>
    <w:rsid w:val="00B95277"/>
    <w:rsid w:val="00BC672B"/>
    <w:rsid w:val="00CB37E7"/>
    <w:rsid w:val="00CE3CDD"/>
    <w:rsid w:val="00E71C40"/>
    <w:rsid w:val="00F3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57B06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351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FC2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6351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FC2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5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4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436</Words>
  <Characters>2531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Mostenirea celor credinciosi</dc:title>
  <dc:subject>Studiu Biblic, Trim. II, 2017 – Invataturi din epistolele lui Petru</dc:subject>
  <dc:creator>Sergio Fustero Carreras</dc:creator>
  <cp:keywords>index_ro.php</cp:keywords>
  <dc:description/>
  <cp:lastModifiedBy>Administrator</cp:lastModifiedBy>
  <cp:revision>3</cp:revision>
  <dcterms:created xsi:type="dcterms:W3CDTF">2017-04-03T18:06:00Z</dcterms:created>
  <dcterms:modified xsi:type="dcterms:W3CDTF">2017-04-04T06:12:00Z</dcterms:modified>
</cp:coreProperties>
</file>